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E8ACC" w14:textId="7515F5A4" w:rsidR="00EB33BA" w:rsidRPr="00AE6C45" w:rsidRDefault="007F047C">
      <w:pPr>
        <w:jc w:val="center"/>
        <w:rPr>
          <w:rFonts w:ascii="Times New Roman" w:hAnsi="Times New Roman" w:cs="Times New Roman"/>
          <w:b/>
          <w:sz w:val="22"/>
          <w:lang w:val="lt-LT"/>
        </w:rPr>
      </w:pPr>
      <w:r w:rsidRPr="00AE6C45">
        <w:rPr>
          <w:rFonts w:ascii="Times New Roman" w:hAnsi="Times New Roman" w:cs="Times New Roman"/>
          <w:b/>
          <w:sz w:val="22"/>
          <w:lang w:val="lt-LT"/>
        </w:rPr>
        <w:t>TECHNINĖ SPECIFIKACIJA</w:t>
      </w:r>
      <w:r w:rsidRPr="00AE6C45">
        <w:rPr>
          <w:rFonts w:ascii="Times New Roman" w:hAnsi="Times New Roman" w:cs="Times New Roman"/>
          <w:b/>
          <w:sz w:val="22"/>
          <w:lang w:val="lt-LT"/>
        </w:rPr>
        <w:br/>
      </w:r>
      <w:r w:rsidR="00CB5622" w:rsidRPr="00AE6C45">
        <w:rPr>
          <w:rFonts w:ascii="Times New Roman" w:hAnsi="Times New Roman" w:cs="Times New Roman"/>
          <w:b/>
          <w:sz w:val="22"/>
          <w:lang w:val="lt-LT"/>
        </w:rPr>
        <w:t xml:space="preserve">Linijinių pozicionavimo stalų </w:t>
      </w:r>
      <w:r w:rsidR="00A11F06" w:rsidRPr="00AE6C45">
        <w:rPr>
          <w:rFonts w:ascii="Times New Roman" w:hAnsi="Times New Roman" w:cs="Times New Roman"/>
          <w:b/>
          <w:sz w:val="22"/>
          <w:lang w:val="lt-LT"/>
        </w:rPr>
        <w:t>valdikliai</w:t>
      </w:r>
    </w:p>
    <w:p w14:paraId="667D9202" w14:textId="7A573343" w:rsidR="00ED26EC" w:rsidRPr="00AE6C45" w:rsidRDefault="00ED26EC">
      <w:pPr>
        <w:jc w:val="center"/>
        <w:rPr>
          <w:rFonts w:ascii="Times New Roman" w:hAnsi="Times New Roman" w:cs="Times New Roman"/>
          <w:b/>
          <w:sz w:val="22"/>
          <w:lang w:val="lt-LT"/>
        </w:rPr>
      </w:pPr>
    </w:p>
    <w:p w14:paraId="7E5677B0" w14:textId="725FBF44" w:rsidR="00ED26EC" w:rsidRPr="00AE6C45" w:rsidRDefault="00ED26EC">
      <w:pPr>
        <w:jc w:val="center"/>
        <w:rPr>
          <w:i/>
          <w:color w:val="0070C0"/>
          <w:sz w:val="20"/>
        </w:rPr>
      </w:pPr>
      <w:bookmarkStart w:id="0" w:name="OLE_LINK1"/>
      <w:proofErr w:type="spellStart"/>
      <w:r w:rsidRPr="00AE6C45">
        <w:rPr>
          <w:i/>
          <w:color w:val="0070C0"/>
          <w:sz w:val="20"/>
        </w:rPr>
        <w:t>Pastaba</w:t>
      </w:r>
      <w:proofErr w:type="spellEnd"/>
      <w:r w:rsidRPr="00AE6C45">
        <w:rPr>
          <w:i/>
          <w:color w:val="0070C0"/>
          <w:sz w:val="20"/>
        </w:rPr>
        <w:t xml:space="preserve">: </w:t>
      </w:r>
      <w:proofErr w:type="spellStart"/>
      <w:r w:rsidRPr="00AE6C45">
        <w:rPr>
          <w:i/>
          <w:color w:val="0070C0"/>
          <w:sz w:val="20"/>
        </w:rPr>
        <w:t>jei</w:t>
      </w:r>
      <w:proofErr w:type="spellEnd"/>
      <w:r w:rsidRPr="00AE6C45">
        <w:rPr>
          <w:i/>
          <w:color w:val="0070C0"/>
          <w:sz w:val="20"/>
        </w:rPr>
        <w:t xml:space="preserve"> </w:t>
      </w:r>
      <w:proofErr w:type="spellStart"/>
      <w:r w:rsidRPr="00AE6C45">
        <w:rPr>
          <w:i/>
          <w:color w:val="0070C0"/>
          <w:sz w:val="20"/>
        </w:rPr>
        <w:t>techninių</w:t>
      </w:r>
      <w:proofErr w:type="spellEnd"/>
      <w:r w:rsidRPr="00AE6C45">
        <w:rPr>
          <w:i/>
          <w:color w:val="0070C0"/>
          <w:sz w:val="20"/>
        </w:rPr>
        <w:t xml:space="preserve"> </w:t>
      </w:r>
      <w:proofErr w:type="spellStart"/>
      <w:r w:rsidRPr="00AE6C45">
        <w:rPr>
          <w:i/>
          <w:color w:val="0070C0"/>
          <w:sz w:val="20"/>
        </w:rPr>
        <w:t>specifikacijų</w:t>
      </w:r>
      <w:proofErr w:type="spellEnd"/>
      <w:r w:rsidRPr="00AE6C45">
        <w:rPr>
          <w:i/>
          <w:color w:val="0070C0"/>
          <w:sz w:val="20"/>
        </w:rPr>
        <w:t xml:space="preserve"> </w:t>
      </w:r>
      <w:proofErr w:type="spellStart"/>
      <w:r w:rsidRPr="00AE6C45">
        <w:rPr>
          <w:i/>
          <w:color w:val="0070C0"/>
          <w:sz w:val="20"/>
        </w:rPr>
        <w:t>reikalavimuose</w:t>
      </w:r>
      <w:proofErr w:type="spellEnd"/>
      <w:r w:rsidRPr="00AE6C45">
        <w:rPr>
          <w:i/>
          <w:color w:val="0070C0"/>
          <w:sz w:val="20"/>
        </w:rPr>
        <w:t xml:space="preserve"> </w:t>
      </w:r>
      <w:proofErr w:type="spellStart"/>
      <w:r w:rsidRPr="00AE6C45">
        <w:rPr>
          <w:i/>
          <w:color w:val="0070C0"/>
          <w:sz w:val="20"/>
        </w:rPr>
        <w:t>prekių</w:t>
      </w:r>
      <w:proofErr w:type="spellEnd"/>
      <w:r w:rsidRPr="00AE6C45">
        <w:rPr>
          <w:i/>
          <w:color w:val="0070C0"/>
          <w:sz w:val="20"/>
        </w:rPr>
        <w:t xml:space="preserve"> </w:t>
      </w:r>
      <w:proofErr w:type="spellStart"/>
      <w:r w:rsidRPr="00AE6C45">
        <w:rPr>
          <w:i/>
          <w:color w:val="0070C0"/>
          <w:sz w:val="20"/>
        </w:rPr>
        <w:t>parametrai</w:t>
      </w:r>
      <w:proofErr w:type="spellEnd"/>
      <w:r w:rsidRPr="00AE6C45">
        <w:rPr>
          <w:i/>
          <w:color w:val="0070C0"/>
          <w:sz w:val="20"/>
        </w:rPr>
        <w:t xml:space="preserve"> (</w:t>
      </w:r>
      <w:proofErr w:type="spellStart"/>
      <w:r w:rsidRPr="00AE6C45">
        <w:rPr>
          <w:i/>
          <w:color w:val="0070C0"/>
          <w:sz w:val="20"/>
        </w:rPr>
        <w:t>ir</w:t>
      </w:r>
      <w:proofErr w:type="spellEnd"/>
      <w:r w:rsidRPr="00AE6C45">
        <w:rPr>
          <w:i/>
          <w:color w:val="0070C0"/>
          <w:sz w:val="20"/>
        </w:rPr>
        <w:t>/</w:t>
      </w:r>
      <w:proofErr w:type="spellStart"/>
      <w:r w:rsidRPr="00AE6C45">
        <w:rPr>
          <w:i/>
          <w:color w:val="0070C0"/>
          <w:sz w:val="20"/>
        </w:rPr>
        <w:t>ar</w:t>
      </w:r>
      <w:proofErr w:type="spellEnd"/>
      <w:r w:rsidRPr="00AE6C45">
        <w:rPr>
          <w:i/>
          <w:color w:val="0070C0"/>
          <w:sz w:val="20"/>
        </w:rPr>
        <w:t xml:space="preserve"> </w:t>
      </w:r>
      <w:proofErr w:type="spellStart"/>
      <w:r w:rsidRPr="00AE6C45">
        <w:rPr>
          <w:i/>
          <w:color w:val="0070C0"/>
          <w:sz w:val="20"/>
        </w:rPr>
        <w:t>kita</w:t>
      </w:r>
      <w:proofErr w:type="spellEnd"/>
      <w:r w:rsidRPr="00AE6C45">
        <w:rPr>
          <w:i/>
          <w:color w:val="0070C0"/>
          <w:sz w:val="20"/>
        </w:rPr>
        <w:t xml:space="preserve"> </w:t>
      </w:r>
      <w:proofErr w:type="spellStart"/>
      <w:r w:rsidRPr="00AE6C45">
        <w:rPr>
          <w:i/>
          <w:color w:val="0070C0"/>
          <w:sz w:val="20"/>
        </w:rPr>
        <w:t>informacija</w:t>
      </w:r>
      <w:proofErr w:type="spellEnd"/>
      <w:r w:rsidRPr="00AE6C45">
        <w:rPr>
          <w:i/>
          <w:color w:val="0070C0"/>
          <w:sz w:val="20"/>
        </w:rPr>
        <w:t xml:space="preserve">) </w:t>
      </w:r>
      <w:proofErr w:type="spellStart"/>
      <w:r w:rsidRPr="00AE6C45">
        <w:rPr>
          <w:i/>
          <w:color w:val="0070C0"/>
          <w:sz w:val="20"/>
        </w:rPr>
        <w:t>nurodyti</w:t>
      </w:r>
      <w:proofErr w:type="spellEnd"/>
      <w:r w:rsidRPr="00AE6C45">
        <w:rPr>
          <w:i/>
          <w:color w:val="0070C0"/>
          <w:sz w:val="20"/>
        </w:rPr>
        <w:t xml:space="preserve"> </w:t>
      </w:r>
      <w:proofErr w:type="spellStart"/>
      <w:r w:rsidRPr="00AE6C45">
        <w:rPr>
          <w:i/>
          <w:color w:val="0070C0"/>
          <w:sz w:val="20"/>
        </w:rPr>
        <w:t>kartu</w:t>
      </w:r>
      <w:proofErr w:type="spellEnd"/>
      <w:r w:rsidRPr="00AE6C45">
        <w:rPr>
          <w:i/>
          <w:color w:val="0070C0"/>
          <w:sz w:val="20"/>
        </w:rPr>
        <w:t xml:space="preserve"> </w:t>
      </w:r>
      <w:proofErr w:type="spellStart"/>
      <w:r w:rsidRPr="00AE6C45">
        <w:rPr>
          <w:i/>
          <w:color w:val="0070C0"/>
          <w:sz w:val="20"/>
        </w:rPr>
        <w:t>su</w:t>
      </w:r>
      <w:proofErr w:type="spellEnd"/>
      <w:r w:rsidRPr="00AE6C45">
        <w:rPr>
          <w:i/>
          <w:color w:val="0070C0"/>
          <w:sz w:val="20"/>
        </w:rPr>
        <w:t xml:space="preserve"> </w:t>
      </w:r>
      <w:proofErr w:type="spellStart"/>
      <w:r w:rsidRPr="00AE6C45">
        <w:rPr>
          <w:i/>
          <w:color w:val="0070C0"/>
          <w:sz w:val="20"/>
        </w:rPr>
        <w:t>prekės</w:t>
      </w:r>
      <w:proofErr w:type="spellEnd"/>
      <w:r w:rsidRPr="00AE6C45">
        <w:rPr>
          <w:i/>
          <w:color w:val="0070C0"/>
          <w:sz w:val="20"/>
        </w:rPr>
        <w:t xml:space="preserve"> </w:t>
      </w:r>
      <w:proofErr w:type="spellStart"/>
      <w:r w:rsidRPr="00AE6C45">
        <w:rPr>
          <w:i/>
          <w:color w:val="0070C0"/>
          <w:sz w:val="20"/>
        </w:rPr>
        <w:t>ženklu</w:t>
      </w:r>
      <w:proofErr w:type="spellEnd"/>
      <w:r w:rsidRPr="00AE6C45">
        <w:rPr>
          <w:i/>
          <w:color w:val="0070C0"/>
          <w:sz w:val="20"/>
        </w:rPr>
        <w:t xml:space="preserve">, </w:t>
      </w:r>
      <w:proofErr w:type="spellStart"/>
      <w:r w:rsidRPr="00AE6C45">
        <w:rPr>
          <w:i/>
          <w:color w:val="0070C0"/>
          <w:sz w:val="20"/>
        </w:rPr>
        <w:t>patentu</w:t>
      </w:r>
      <w:proofErr w:type="spellEnd"/>
      <w:r w:rsidRPr="00AE6C45">
        <w:rPr>
          <w:i/>
          <w:color w:val="0070C0"/>
          <w:sz w:val="20"/>
        </w:rPr>
        <w:t xml:space="preserve"> </w:t>
      </w:r>
      <w:proofErr w:type="spellStart"/>
      <w:r w:rsidRPr="00AE6C45">
        <w:rPr>
          <w:i/>
          <w:color w:val="0070C0"/>
          <w:sz w:val="20"/>
        </w:rPr>
        <w:t>ar</w:t>
      </w:r>
      <w:proofErr w:type="spellEnd"/>
      <w:r w:rsidRPr="00AE6C45">
        <w:rPr>
          <w:i/>
          <w:color w:val="0070C0"/>
          <w:sz w:val="20"/>
        </w:rPr>
        <w:t xml:space="preserve"> </w:t>
      </w:r>
      <w:proofErr w:type="spellStart"/>
      <w:r w:rsidRPr="00AE6C45">
        <w:rPr>
          <w:i/>
          <w:color w:val="0070C0"/>
          <w:sz w:val="20"/>
        </w:rPr>
        <w:t>tipu</w:t>
      </w:r>
      <w:proofErr w:type="spellEnd"/>
      <w:r w:rsidRPr="00AE6C45">
        <w:rPr>
          <w:i/>
          <w:color w:val="0070C0"/>
          <w:sz w:val="20"/>
        </w:rPr>
        <w:t xml:space="preserve"> (</w:t>
      </w:r>
      <w:proofErr w:type="spellStart"/>
      <w:r w:rsidRPr="00AE6C45">
        <w:rPr>
          <w:i/>
          <w:color w:val="0070C0"/>
          <w:sz w:val="20"/>
        </w:rPr>
        <w:t>ir</w:t>
      </w:r>
      <w:proofErr w:type="spellEnd"/>
      <w:r w:rsidRPr="00AE6C45">
        <w:rPr>
          <w:i/>
          <w:color w:val="0070C0"/>
          <w:sz w:val="20"/>
        </w:rPr>
        <w:t>/</w:t>
      </w:r>
      <w:proofErr w:type="spellStart"/>
      <w:r w:rsidRPr="00AE6C45">
        <w:rPr>
          <w:i/>
          <w:color w:val="0070C0"/>
          <w:sz w:val="20"/>
        </w:rPr>
        <w:t>ar</w:t>
      </w:r>
      <w:proofErr w:type="spellEnd"/>
      <w:r w:rsidRPr="00AE6C45">
        <w:rPr>
          <w:i/>
          <w:color w:val="0070C0"/>
          <w:sz w:val="20"/>
        </w:rPr>
        <w:t xml:space="preserve"> </w:t>
      </w:r>
      <w:proofErr w:type="spellStart"/>
      <w:r w:rsidRPr="00AE6C45">
        <w:rPr>
          <w:i/>
          <w:color w:val="0070C0"/>
          <w:sz w:val="20"/>
        </w:rPr>
        <w:t>kitaip</w:t>
      </w:r>
      <w:proofErr w:type="spellEnd"/>
      <w:r w:rsidRPr="00AE6C45">
        <w:rPr>
          <w:i/>
          <w:color w:val="0070C0"/>
          <w:sz w:val="20"/>
        </w:rPr>
        <w:t xml:space="preserve"> </w:t>
      </w:r>
      <w:proofErr w:type="spellStart"/>
      <w:r w:rsidRPr="00AE6C45">
        <w:rPr>
          <w:i/>
          <w:color w:val="0070C0"/>
          <w:sz w:val="20"/>
        </w:rPr>
        <w:t>pažeidžia</w:t>
      </w:r>
      <w:proofErr w:type="spellEnd"/>
      <w:r w:rsidRPr="00AE6C45">
        <w:rPr>
          <w:i/>
          <w:color w:val="0070C0"/>
          <w:sz w:val="20"/>
        </w:rPr>
        <w:t xml:space="preserve"> </w:t>
      </w:r>
      <w:proofErr w:type="spellStart"/>
      <w:r w:rsidRPr="00AE6C45">
        <w:rPr>
          <w:i/>
          <w:color w:val="0070C0"/>
          <w:sz w:val="20"/>
        </w:rPr>
        <w:t>rinkos</w:t>
      </w:r>
      <w:proofErr w:type="spellEnd"/>
      <w:r w:rsidRPr="00AE6C45">
        <w:rPr>
          <w:i/>
          <w:color w:val="0070C0"/>
          <w:sz w:val="20"/>
        </w:rPr>
        <w:t xml:space="preserve"> </w:t>
      </w:r>
      <w:proofErr w:type="spellStart"/>
      <w:r w:rsidRPr="00AE6C45">
        <w:rPr>
          <w:i/>
          <w:color w:val="0070C0"/>
          <w:sz w:val="20"/>
        </w:rPr>
        <w:t>dalyvių</w:t>
      </w:r>
      <w:proofErr w:type="spellEnd"/>
      <w:r w:rsidRPr="00AE6C45">
        <w:rPr>
          <w:i/>
          <w:color w:val="0070C0"/>
          <w:sz w:val="20"/>
        </w:rPr>
        <w:t xml:space="preserve"> </w:t>
      </w:r>
      <w:proofErr w:type="spellStart"/>
      <w:r w:rsidRPr="00AE6C45">
        <w:rPr>
          <w:i/>
          <w:color w:val="0070C0"/>
          <w:sz w:val="20"/>
        </w:rPr>
        <w:t>konkurencingumą</w:t>
      </w:r>
      <w:proofErr w:type="spellEnd"/>
      <w:r w:rsidRPr="00AE6C45">
        <w:rPr>
          <w:i/>
          <w:color w:val="0070C0"/>
          <w:sz w:val="20"/>
        </w:rPr>
        <w:t xml:space="preserve">, </w:t>
      </w:r>
      <w:proofErr w:type="spellStart"/>
      <w:r w:rsidRPr="00AE6C45">
        <w:rPr>
          <w:i/>
          <w:color w:val="0070C0"/>
          <w:sz w:val="20"/>
        </w:rPr>
        <w:t>lygiateisiškumą</w:t>
      </w:r>
      <w:proofErr w:type="spellEnd"/>
      <w:r w:rsidRPr="00AE6C45">
        <w:rPr>
          <w:i/>
          <w:color w:val="0070C0"/>
          <w:sz w:val="20"/>
        </w:rPr>
        <w:t xml:space="preserve">), </w:t>
      </w:r>
      <w:proofErr w:type="spellStart"/>
      <w:r w:rsidRPr="00AE6C45">
        <w:rPr>
          <w:i/>
          <w:color w:val="0070C0"/>
          <w:sz w:val="20"/>
        </w:rPr>
        <w:t>tiekėjas</w:t>
      </w:r>
      <w:proofErr w:type="spellEnd"/>
      <w:r w:rsidRPr="00AE6C45">
        <w:rPr>
          <w:i/>
          <w:color w:val="0070C0"/>
          <w:sz w:val="20"/>
        </w:rPr>
        <w:t xml:space="preserve"> </w:t>
      </w:r>
      <w:proofErr w:type="spellStart"/>
      <w:r w:rsidRPr="00AE6C45">
        <w:rPr>
          <w:i/>
          <w:color w:val="0070C0"/>
          <w:sz w:val="20"/>
        </w:rPr>
        <w:t>turi</w:t>
      </w:r>
      <w:proofErr w:type="spellEnd"/>
      <w:r w:rsidRPr="00AE6C45">
        <w:rPr>
          <w:i/>
          <w:color w:val="0070C0"/>
          <w:sz w:val="20"/>
        </w:rPr>
        <w:t xml:space="preserve"> </w:t>
      </w:r>
      <w:proofErr w:type="spellStart"/>
      <w:r w:rsidRPr="00AE6C45">
        <w:rPr>
          <w:i/>
          <w:color w:val="0070C0"/>
          <w:sz w:val="20"/>
        </w:rPr>
        <w:t>teisę</w:t>
      </w:r>
      <w:proofErr w:type="spellEnd"/>
      <w:r w:rsidRPr="00AE6C45">
        <w:rPr>
          <w:i/>
          <w:color w:val="0070C0"/>
          <w:sz w:val="20"/>
        </w:rPr>
        <w:t xml:space="preserve"> </w:t>
      </w:r>
      <w:proofErr w:type="spellStart"/>
      <w:r w:rsidRPr="00AE6C45">
        <w:rPr>
          <w:i/>
          <w:color w:val="0070C0"/>
          <w:sz w:val="20"/>
        </w:rPr>
        <w:t>siūlyti</w:t>
      </w:r>
      <w:proofErr w:type="spellEnd"/>
      <w:r w:rsidRPr="00AE6C45">
        <w:rPr>
          <w:i/>
          <w:color w:val="0070C0"/>
          <w:sz w:val="20"/>
        </w:rPr>
        <w:t xml:space="preserve"> </w:t>
      </w:r>
      <w:proofErr w:type="spellStart"/>
      <w:r w:rsidRPr="00AE6C45">
        <w:rPr>
          <w:i/>
          <w:color w:val="0070C0"/>
          <w:sz w:val="20"/>
        </w:rPr>
        <w:t>lygiaverčius</w:t>
      </w:r>
      <w:proofErr w:type="spellEnd"/>
      <w:r w:rsidRPr="00AE6C45">
        <w:rPr>
          <w:i/>
          <w:color w:val="0070C0"/>
          <w:sz w:val="20"/>
        </w:rPr>
        <w:t xml:space="preserve"> </w:t>
      </w:r>
      <w:proofErr w:type="spellStart"/>
      <w:r w:rsidRPr="00AE6C45">
        <w:rPr>
          <w:i/>
          <w:color w:val="0070C0"/>
          <w:sz w:val="20"/>
        </w:rPr>
        <w:t>parametrus</w:t>
      </w:r>
      <w:proofErr w:type="spellEnd"/>
      <w:r w:rsidRPr="00AE6C45">
        <w:rPr>
          <w:i/>
          <w:color w:val="0070C0"/>
          <w:sz w:val="20"/>
        </w:rPr>
        <w:t xml:space="preserve"> (</w:t>
      </w:r>
      <w:proofErr w:type="spellStart"/>
      <w:r w:rsidRPr="00AE6C45">
        <w:rPr>
          <w:i/>
          <w:color w:val="0070C0"/>
          <w:sz w:val="20"/>
        </w:rPr>
        <w:t>ir</w:t>
      </w:r>
      <w:proofErr w:type="spellEnd"/>
      <w:r w:rsidRPr="00AE6C45">
        <w:rPr>
          <w:i/>
          <w:color w:val="0070C0"/>
          <w:sz w:val="20"/>
        </w:rPr>
        <w:t>/</w:t>
      </w:r>
      <w:proofErr w:type="spellStart"/>
      <w:r w:rsidRPr="00AE6C45">
        <w:rPr>
          <w:i/>
          <w:color w:val="0070C0"/>
          <w:sz w:val="20"/>
        </w:rPr>
        <w:t>ar</w:t>
      </w:r>
      <w:proofErr w:type="spellEnd"/>
      <w:r w:rsidRPr="00AE6C45">
        <w:rPr>
          <w:i/>
          <w:color w:val="0070C0"/>
          <w:sz w:val="20"/>
        </w:rPr>
        <w:t xml:space="preserve"> </w:t>
      </w:r>
      <w:proofErr w:type="spellStart"/>
      <w:r w:rsidRPr="00AE6C45">
        <w:rPr>
          <w:i/>
          <w:color w:val="0070C0"/>
          <w:sz w:val="20"/>
        </w:rPr>
        <w:t>informaciją</w:t>
      </w:r>
      <w:proofErr w:type="spellEnd"/>
      <w:r w:rsidRPr="00AE6C45">
        <w:rPr>
          <w:i/>
          <w:color w:val="0070C0"/>
          <w:sz w:val="20"/>
        </w:rPr>
        <w:t>).</w:t>
      </w:r>
      <w:bookmarkEnd w:id="0"/>
    </w:p>
    <w:p w14:paraId="229F839C" w14:textId="3314393C" w:rsidR="00EB33BA" w:rsidRPr="00AE6C45" w:rsidRDefault="007F047C" w:rsidP="000E022A">
      <w:pPr>
        <w:jc w:val="both"/>
        <w:rPr>
          <w:rFonts w:ascii="Times New Roman" w:hAnsi="Times New Roman" w:cs="Times New Roman"/>
          <w:i/>
          <w:sz w:val="22"/>
          <w:lang w:val="lt-LT"/>
        </w:rPr>
      </w:pPr>
      <w:r w:rsidRPr="00AE6C45">
        <w:rPr>
          <w:rFonts w:ascii="Times New Roman" w:hAnsi="Times New Roman" w:cs="Times New Roman"/>
          <w:i/>
          <w:sz w:val="22"/>
          <w:lang w:val="lt-LT"/>
        </w:rPr>
        <w:t xml:space="preserve">Dokumento paskirtis – apibrėžti minimalius techninius reikalavimus </w:t>
      </w:r>
      <w:r w:rsidR="00CB5622" w:rsidRPr="00AE6C45">
        <w:rPr>
          <w:rFonts w:ascii="Times New Roman" w:hAnsi="Times New Roman" w:cs="Times New Roman"/>
          <w:i/>
          <w:sz w:val="22"/>
          <w:lang w:val="lt-LT"/>
        </w:rPr>
        <w:t xml:space="preserve">linijinių pozicionavimo stalų </w:t>
      </w:r>
      <w:r w:rsidR="00A11F06" w:rsidRPr="00AE6C45">
        <w:rPr>
          <w:rFonts w:ascii="Times New Roman" w:hAnsi="Times New Roman" w:cs="Times New Roman"/>
          <w:i/>
          <w:sz w:val="22"/>
          <w:lang w:val="lt-LT"/>
        </w:rPr>
        <w:t>valdikliams</w:t>
      </w:r>
      <w:r w:rsidRPr="00AE6C45">
        <w:rPr>
          <w:rFonts w:ascii="Times New Roman" w:hAnsi="Times New Roman" w:cs="Times New Roman"/>
          <w:i/>
          <w:sz w:val="22"/>
          <w:lang w:val="lt-LT"/>
        </w:rPr>
        <w:t xml:space="preserve"> laboratorijoje įsigyti, įdiegti</w:t>
      </w:r>
      <w:r w:rsidR="00CB5622" w:rsidRPr="00AE6C45">
        <w:rPr>
          <w:rFonts w:ascii="Times New Roman" w:hAnsi="Times New Roman" w:cs="Times New Roman"/>
          <w:i/>
          <w:sz w:val="22"/>
          <w:lang w:val="lt-LT"/>
        </w:rPr>
        <w:t xml:space="preserve"> (atnaujinti)</w:t>
      </w:r>
      <w:r w:rsidRPr="00AE6C45">
        <w:rPr>
          <w:rFonts w:ascii="Times New Roman" w:hAnsi="Times New Roman" w:cs="Times New Roman"/>
          <w:i/>
          <w:sz w:val="22"/>
          <w:lang w:val="lt-LT"/>
        </w:rPr>
        <w:t xml:space="preserve"> </w:t>
      </w:r>
      <w:r w:rsidR="00CB5622" w:rsidRPr="00AE6C45">
        <w:rPr>
          <w:rFonts w:ascii="Times New Roman" w:hAnsi="Times New Roman" w:cs="Times New Roman"/>
          <w:i/>
          <w:sz w:val="22"/>
          <w:lang w:val="lt-LT"/>
        </w:rPr>
        <w:t>į lazerinio apdirbimo stakles,</w:t>
      </w:r>
      <w:r w:rsidRPr="00AE6C45">
        <w:rPr>
          <w:rFonts w:ascii="Times New Roman" w:hAnsi="Times New Roman" w:cs="Times New Roman"/>
          <w:i/>
          <w:sz w:val="22"/>
          <w:lang w:val="lt-LT"/>
        </w:rPr>
        <w:t xml:space="preserve"> perduoti eksploatacijai.</w:t>
      </w:r>
    </w:p>
    <w:p w14:paraId="2A761787" w14:textId="7B8D05C9" w:rsidR="009B4499" w:rsidRPr="00AE6C45" w:rsidRDefault="009B4499" w:rsidP="000E022A">
      <w:pPr>
        <w:jc w:val="both"/>
        <w:rPr>
          <w:rFonts w:ascii="Times New Roman" w:hAnsi="Times New Roman" w:cs="Times New Roman"/>
          <w:i/>
          <w:sz w:val="22"/>
          <w:lang w:val="lt-LT"/>
        </w:rPr>
      </w:pPr>
    </w:p>
    <w:p w14:paraId="3B759900" w14:textId="18B75536" w:rsidR="00716B52" w:rsidRPr="00AE6C45" w:rsidRDefault="00AE6C45" w:rsidP="00AE6C45">
      <w:pPr>
        <w:pStyle w:val="Antrat1"/>
        <w:numPr>
          <w:ilvl w:val="0"/>
          <w:numId w:val="41"/>
        </w:numPr>
        <w:jc w:val="both"/>
        <w:rPr>
          <w:rFonts w:ascii="Times New Roman" w:hAnsi="Times New Roman" w:cs="Times New Roman"/>
          <w:i/>
          <w:iCs/>
          <w:color w:val="auto"/>
          <w:sz w:val="22"/>
          <w:szCs w:val="22"/>
          <w:lang w:val="lt-LT"/>
        </w:rPr>
      </w:pPr>
      <w:r w:rsidRPr="00AE6C45">
        <w:rPr>
          <w:rFonts w:ascii="Times New Roman" w:hAnsi="Times New Roman" w:cs="Times New Roman"/>
          <w:i/>
          <w:iCs/>
          <w:color w:val="auto"/>
          <w:sz w:val="22"/>
          <w:szCs w:val="22"/>
          <w:lang w:val="lt-LT"/>
        </w:rPr>
        <w:t>Viešojo p</w:t>
      </w:r>
      <w:r w:rsidR="00716B52" w:rsidRPr="00AE6C45">
        <w:rPr>
          <w:rFonts w:ascii="Times New Roman" w:hAnsi="Times New Roman" w:cs="Times New Roman"/>
          <w:i/>
          <w:iCs/>
          <w:color w:val="auto"/>
          <w:sz w:val="22"/>
          <w:szCs w:val="22"/>
          <w:lang w:val="lt-LT"/>
        </w:rPr>
        <w:t>irkimo paskirtis</w:t>
      </w:r>
    </w:p>
    <w:p w14:paraId="297B73F0" w14:textId="77777777" w:rsidR="00716B52" w:rsidRPr="00AE6C45" w:rsidRDefault="00716B52" w:rsidP="00716B52">
      <w:pPr>
        <w:jc w:val="both"/>
        <w:rPr>
          <w:rFonts w:ascii="Times New Roman" w:hAnsi="Times New Roman" w:cs="Times New Roman"/>
          <w:sz w:val="22"/>
          <w:lang w:val="lt-LT"/>
        </w:rPr>
      </w:pPr>
      <w:r w:rsidRPr="00AE6C45">
        <w:rPr>
          <w:rFonts w:ascii="Times New Roman" w:hAnsi="Times New Roman" w:cs="Times New Roman"/>
          <w:sz w:val="22"/>
          <w:lang w:val="lt-LT"/>
        </w:rPr>
        <w:t>Perkami du linijinių pozicionavimo stalų valdiklių komplektai, siekiant pakeisti susidėvėjusią lazerinių mikroapdirbimo staklių elektroniką.</w:t>
      </w:r>
    </w:p>
    <w:p w14:paraId="6C23FB89" w14:textId="77777777" w:rsidR="00716B52" w:rsidRPr="00AE6C45" w:rsidRDefault="00716B52" w:rsidP="000E022A">
      <w:pPr>
        <w:jc w:val="both"/>
        <w:rPr>
          <w:rFonts w:ascii="Times New Roman" w:hAnsi="Times New Roman" w:cs="Times New Roman"/>
          <w:i/>
          <w:sz w:val="22"/>
          <w:lang w:val="lt-LT"/>
        </w:rPr>
      </w:pPr>
    </w:p>
    <w:p w14:paraId="0B37A14C" w14:textId="04CFCC40" w:rsidR="009B4499" w:rsidRPr="00AE6C45" w:rsidRDefault="009B4499" w:rsidP="000E022A">
      <w:pPr>
        <w:jc w:val="both"/>
        <w:rPr>
          <w:rFonts w:ascii="Times New Roman" w:hAnsi="Times New Roman" w:cs="Times New Roman"/>
          <w:i/>
          <w:sz w:val="22"/>
          <w:lang w:val="lt-LT"/>
        </w:rPr>
      </w:pPr>
      <w:r w:rsidRPr="00AE6C45">
        <w:rPr>
          <w:rFonts w:ascii="Times New Roman" w:hAnsi="Times New Roman" w:cs="Times New Roman"/>
          <w:i/>
          <w:sz w:val="22"/>
          <w:lang w:val="lt-LT"/>
        </w:rPr>
        <w:t xml:space="preserve">Pirkimo objektas yra skaidomas į 2 pirkimo dalis. Tiekėjas gali pateikti pasiūlymą </w:t>
      </w:r>
      <w:r w:rsidR="00716B52" w:rsidRPr="00AE6C45">
        <w:rPr>
          <w:rFonts w:ascii="Times New Roman" w:hAnsi="Times New Roman" w:cs="Times New Roman"/>
          <w:i/>
          <w:sz w:val="22"/>
          <w:lang w:val="lt-LT"/>
        </w:rPr>
        <w:t xml:space="preserve">bet kuriai </w:t>
      </w:r>
      <w:r w:rsidRPr="00AE6C45">
        <w:rPr>
          <w:rFonts w:ascii="Times New Roman" w:hAnsi="Times New Roman" w:cs="Times New Roman"/>
          <w:i/>
          <w:sz w:val="22"/>
          <w:lang w:val="lt-LT"/>
        </w:rPr>
        <w:t>vienai arba abiem pirkimo dalims:</w:t>
      </w:r>
    </w:p>
    <w:p w14:paraId="2F7C0954" w14:textId="00FDF693" w:rsidR="009B4499" w:rsidRPr="00AE6C45" w:rsidRDefault="00716B52" w:rsidP="009B4499">
      <w:pPr>
        <w:pStyle w:val="Sraassuenkleliais"/>
        <w:numPr>
          <w:ilvl w:val="0"/>
          <w:numId w:val="26"/>
        </w:numPr>
        <w:rPr>
          <w:rFonts w:ascii="Times New Roman" w:hAnsi="Times New Roman" w:cs="Times New Roman"/>
          <w:sz w:val="22"/>
          <w:lang w:val="lt-LT"/>
        </w:rPr>
      </w:pPr>
      <w:r w:rsidRPr="00AE6C45">
        <w:rPr>
          <w:rFonts w:ascii="Times New Roman" w:hAnsi="Times New Roman" w:cs="Times New Roman"/>
          <w:b/>
          <w:bCs/>
          <w:sz w:val="22"/>
          <w:lang w:val="lt-LT"/>
        </w:rPr>
        <w:t>Pirma pirkimo dalis.</w:t>
      </w:r>
      <w:r w:rsidRPr="00AE6C45">
        <w:rPr>
          <w:rFonts w:ascii="Times New Roman" w:hAnsi="Times New Roman" w:cs="Times New Roman"/>
          <w:sz w:val="22"/>
          <w:lang w:val="lt-LT"/>
        </w:rPr>
        <w:t xml:space="preserve"> </w:t>
      </w:r>
      <w:r w:rsidR="009B4499" w:rsidRPr="00AE6C45">
        <w:rPr>
          <w:rFonts w:ascii="Times New Roman" w:hAnsi="Times New Roman" w:cs="Times New Roman"/>
          <w:sz w:val="22"/>
          <w:lang w:val="lt-LT"/>
        </w:rPr>
        <w:t>Šešių ašių valdiklių komplektas  su pilnai integracijai į lazerinio mikroapdirbimo stakles reikalinga papildoma įranga (kabeliai, jungtys, kompiuterio išplėtimo plokštės ir t.t.).</w:t>
      </w:r>
    </w:p>
    <w:p w14:paraId="447EA326" w14:textId="77777777" w:rsidR="009B4499" w:rsidRPr="00AE6C45" w:rsidRDefault="009B4499" w:rsidP="009B4499">
      <w:pPr>
        <w:pStyle w:val="Sraassuenkleliais"/>
        <w:numPr>
          <w:ilvl w:val="0"/>
          <w:numId w:val="0"/>
        </w:numPr>
        <w:ind w:left="360"/>
        <w:rPr>
          <w:rFonts w:ascii="Times New Roman" w:hAnsi="Times New Roman" w:cs="Times New Roman"/>
          <w:sz w:val="22"/>
          <w:lang w:val="lt-LT"/>
        </w:rPr>
      </w:pPr>
    </w:p>
    <w:p w14:paraId="4945B528" w14:textId="4F8EDB3A" w:rsidR="009B4499" w:rsidRPr="00AE6C45" w:rsidRDefault="00716B52" w:rsidP="009B4499">
      <w:pPr>
        <w:pStyle w:val="Sraassuenkleliais"/>
        <w:numPr>
          <w:ilvl w:val="0"/>
          <w:numId w:val="26"/>
        </w:numPr>
        <w:rPr>
          <w:rFonts w:ascii="Times New Roman" w:hAnsi="Times New Roman" w:cs="Times New Roman"/>
          <w:sz w:val="22"/>
          <w:lang w:val="lt-LT"/>
        </w:rPr>
      </w:pPr>
      <w:r w:rsidRPr="00AE6C45">
        <w:rPr>
          <w:rFonts w:ascii="Times New Roman" w:hAnsi="Times New Roman" w:cs="Times New Roman"/>
          <w:b/>
          <w:bCs/>
          <w:sz w:val="22"/>
          <w:lang w:val="lt-LT"/>
        </w:rPr>
        <w:t>Antra pirkimo dalis.</w:t>
      </w:r>
      <w:r w:rsidRPr="00AE6C45">
        <w:rPr>
          <w:rFonts w:ascii="Times New Roman" w:hAnsi="Times New Roman" w:cs="Times New Roman"/>
          <w:sz w:val="22"/>
          <w:lang w:val="lt-LT"/>
        </w:rPr>
        <w:t xml:space="preserve"> </w:t>
      </w:r>
      <w:r w:rsidR="009B4499" w:rsidRPr="00AE6C45">
        <w:rPr>
          <w:rFonts w:ascii="Times New Roman" w:hAnsi="Times New Roman" w:cs="Times New Roman"/>
          <w:sz w:val="22"/>
          <w:lang w:val="lt-LT"/>
        </w:rPr>
        <w:t xml:space="preserve">Trijų ašių valdiklių komplektas su pilnai integracijai į lazerinio mikroapdirbimo stakles reikalinga papildoma įranga (kabeliai, jungtys, kompiuterio išplėtimo plokštės ir t.t.); </w:t>
      </w:r>
    </w:p>
    <w:p w14:paraId="3398203C" w14:textId="77777777" w:rsidR="009B4499" w:rsidRPr="00AE6C45" w:rsidRDefault="009B4499" w:rsidP="000E022A">
      <w:pPr>
        <w:jc w:val="both"/>
        <w:rPr>
          <w:rFonts w:ascii="Times New Roman" w:hAnsi="Times New Roman" w:cs="Times New Roman"/>
          <w:sz w:val="22"/>
          <w:lang w:val="lt-LT"/>
        </w:rPr>
      </w:pPr>
    </w:p>
    <w:p w14:paraId="2883B2B9" w14:textId="06C71BD2" w:rsidR="00EB33BA" w:rsidRPr="00AE6C45" w:rsidRDefault="007F047C" w:rsidP="000E022A">
      <w:pPr>
        <w:pStyle w:val="Antrat1"/>
        <w:jc w:val="both"/>
        <w:rPr>
          <w:rFonts w:ascii="Times New Roman" w:hAnsi="Times New Roman" w:cs="Times New Roman"/>
          <w:i/>
          <w:iCs/>
          <w:color w:val="auto"/>
          <w:sz w:val="22"/>
          <w:szCs w:val="22"/>
          <w:lang w:val="lt-LT"/>
        </w:rPr>
      </w:pPr>
      <w:r w:rsidRPr="00AE6C45">
        <w:rPr>
          <w:rFonts w:ascii="Times New Roman" w:hAnsi="Times New Roman" w:cs="Times New Roman"/>
          <w:i/>
          <w:iCs/>
          <w:color w:val="auto"/>
          <w:sz w:val="22"/>
          <w:szCs w:val="22"/>
          <w:lang w:val="lt-LT"/>
        </w:rPr>
        <w:t>2. Bendrieji reikalavimai</w:t>
      </w:r>
      <w:r w:rsidR="00716B52" w:rsidRPr="00AE6C45">
        <w:rPr>
          <w:rFonts w:ascii="Times New Roman" w:hAnsi="Times New Roman" w:cs="Times New Roman"/>
          <w:i/>
          <w:iCs/>
          <w:color w:val="auto"/>
          <w:sz w:val="22"/>
          <w:szCs w:val="22"/>
          <w:lang w:val="lt-LT"/>
        </w:rPr>
        <w:t xml:space="preserve"> abiem pirkimo dalim</w:t>
      </w:r>
    </w:p>
    <w:p w14:paraId="5F6C31A8" w14:textId="77777777" w:rsidR="00EB33BA" w:rsidRPr="00AE6C45" w:rsidRDefault="007F047C" w:rsidP="000E022A">
      <w:pPr>
        <w:pStyle w:val="Sraassuenkleliais"/>
        <w:jc w:val="both"/>
        <w:rPr>
          <w:rFonts w:ascii="Times New Roman" w:hAnsi="Times New Roman" w:cs="Times New Roman"/>
          <w:sz w:val="22"/>
          <w:lang w:val="lt-LT"/>
        </w:rPr>
      </w:pPr>
      <w:r w:rsidRPr="00AE6C45">
        <w:rPr>
          <w:rFonts w:ascii="Times New Roman" w:hAnsi="Times New Roman" w:cs="Times New Roman"/>
          <w:sz w:val="22"/>
          <w:lang w:val="lt-LT"/>
        </w:rPr>
        <w:t>Visa siūloma įranga turi būti nauja, nenaudota, pramoninės arba mokslinės paskirties ir tinkama nepertraukiamam laboratoriniam naudojimui.</w:t>
      </w:r>
    </w:p>
    <w:p w14:paraId="54B9DAB0" w14:textId="06393AE8" w:rsidR="00EB33BA" w:rsidRPr="00AE6C45" w:rsidRDefault="007F047C" w:rsidP="005830D7">
      <w:pPr>
        <w:pStyle w:val="Sraassuenkleliais"/>
        <w:jc w:val="both"/>
        <w:rPr>
          <w:rFonts w:ascii="Times New Roman" w:hAnsi="Times New Roman" w:cs="Times New Roman"/>
          <w:sz w:val="22"/>
          <w:lang w:val="lt-LT"/>
        </w:rPr>
      </w:pPr>
      <w:r w:rsidRPr="00AE6C45">
        <w:rPr>
          <w:rFonts w:ascii="Times New Roman" w:hAnsi="Times New Roman" w:cs="Times New Roman"/>
          <w:sz w:val="22"/>
          <w:lang w:val="lt-LT"/>
        </w:rPr>
        <w:t>Visa įranga turi būti tarpusavyje suderinama mechaniniu, optiniu, elektriniu ir programiniu požiūriu</w:t>
      </w:r>
      <w:r w:rsidR="008662EE" w:rsidRPr="00AE6C45">
        <w:rPr>
          <w:rFonts w:ascii="Times New Roman" w:hAnsi="Times New Roman" w:cs="Times New Roman"/>
          <w:sz w:val="22"/>
          <w:lang w:val="lt-LT"/>
        </w:rPr>
        <w:t xml:space="preserve"> su </w:t>
      </w:r>
      <w:r w:rsidR="00ED26EC" w:rsidRPr="00AE6C45">
        <w:rPr>
          <w:rFonts w:ascii="Times New Roman" w:hAnsi="Times New Roman" w:cs="Times New Roman"/>
          <w:sz w:val="22"/>
          <w:lang w:val="lt-LT"/>
        </w:rPr>
        <w:t xml:space="preserve">perkančiosios organizacijos turima ir naudojama </w:t>
      </w:r>
      <w:r w:rsidR="008662EE" w:rsidRPr="00AE6C45">
        <w:rPr>
          <w:rFonts w:ascii="Times New Roman" w:hAnsi="Times New Roman" w:cs="Times New Roman"/>
          <w:sz w:val="22"/>
          <w:lang w:val="lt-LT"/>
        </w:rPr>
        <w:t>mikroapdirbimo staklių įranga</w:t>
      </w:r>
      <w:r w:rsidR="005830D7" w:rsidRPr="00AE6C45">
        <w:rPr>
          <w:rFonts w:ascii="Times New Roman" w:hAnsi="Times New Roman" w:cs="Times New Roman"/>
          <w:sz w:val="22"/>
          <w:lang w:val="lt-LT"/>
        </w:rPr>
        <w:t xml:space="preserve"> (Lazerinio mikroapdirbimo Sistema MASTER DUO, </w:t>
      </w:r>
      <w:proofErr w:type="spellStart"/>
      <w:r w:rsidR="005830D7" w:rsidRPr="00AE6C45">
        <w:rPr>
          <w:rFonts w:ascii="Times New Roman" w:hAnsi="Times New Roman" w:cs="Times New Roman"/>
          <w:sz w:val="22"/>
          <w:lang w:val="lt-LT"/>
        </w:rPr>
        <w:t>Inv</w:t>
      </w:r>
      <w:proofErr w:type="spellEnd"/>
      <w:r w:rsidR="005830D7" w:rsidRPr="00AE6C45">
        <w:rPr>
          <w:rFonts w:ascii="Times New Roman" w:hAnsi="Times New Roman" w:cs="Times New Roman"/>
          <w:sz w:val="22"/>
          <w:lang w:val="lt-LT"/>
        </w:rPr>
        <w:t xml:space="preserve">. Nr. 12051101, gamintojas </w:t>
      </w:r>
      <w:proofErr w:type="spellStart"/>
      <w:r w:rsidR="005830D7" w:rsidRPr="00AE6C45">
        <w:rPr>
          <w:rFonts w:ascii="Times New Roman" w:hAnsi="Times New Roman" w:cs="Times New Roman"/>
          <w:sz w:val="22"/>
          <w:lang w:val="lt-LT"/>
        </w:rPr>
        <w:t>Akoneer</w:t>
      </w:r>
      <w:proofErr w:type="spellEnd"/>
      <w:r w:rsidR="005830D7" w:rsidRPr="00AE6C45">
        <w:rPr>
          <w:rFonts w:ascii="Times New Roman" w:hAnsi="Times New Roman" w:cs="Times New Roman"/>
          <w:sz w:val="22"/>
          <w:lang w:val="lt-LT"/>
        </w:rPr>
        <w:t xml:space="preserve">, Lazerinio mikroapdirbimo Sistema </w:t>
      </w:r>
      <w:proofErr w:type="spellStart"/>
      <w:r w:rsidR="005830D7" w:rsidRPr="00AE6C45">
        <w:rPr>
          <w:rFonts w:ascii="Times New Roman" w:hAnsi="Times New Roman" w:cs="Times New Roman"/>
          <w:sz w:val="22"/>
          <w:lang w:val="lt-LT"/>
        </w:rPr>
        <w:t>Femtomaster</w:t>
      </w:r>
      <w:proofErr w:type="spellEnd"/>
      <w:r w:rsidR="005830D7" w:rsidRPr="00AE6C45">
        <w:rPr>
          <w:rFonts w:ascii="Times New Roman" w:hAnsi="Times New Roman" w:cs="Times New Roman"/>
          <w:sz w:val="22"/>
          <w:lang w:val="lt-LT"/>
        </w:rPr>
        <w:t xml:space="preserve">, </w:t>
      </w:r>
      <w:proofErr w:type="spellStart"/>
      <w:r w:rsidR="005830D7" w:rsidRPr="00AE6C45">
        <w:rPr>
          <w:rFonts w:ascii="Times New Roman" w:hAnsi="Times New Roman" w:cs="Times New Roman"/>
          <w:sz w:val="22"/>
          <w:lang w:val="lt-LT"/>
        </w:rPr>
        <w:t>Inv</w:t>
      </w:r>
      <w:proofErr w:type="spellEnd"/>
      <w:r w:rsidR="005830D7" w:rsidRPr="00AE6C45">
        <w:rPr>
          <w:rFonts w:ascii="Times New Roman" w:hAnsi="Times New Roman" w:cs="Times New Roman"/>
          <w:sz w:val="22"/>
          <w:lang w:val="lt-LT"/>
        </w:rPr>
        <w:t xml:space="preserve">. Nr. 12110901, gamintojas </w:t>
      </w:r>
      <w:proofErr w:type="spellStart"/>
      <w:r w:rsidR="005830D7" w:rsidRPr="00AE6C45">
        <w:rPr>
          <w:rFonts w:ascii="Times New Roman" w:hAnsi="Times New Roman" w:cs="Times New Roman"/>
          <w:sz w:val="22"/>
          <w:lang w:val="lt-LT"/>
        </w:rPr>
        <w:t>Akoneer</w:t>
      </w:r>
      <w:proofErr w:type="spellEnd"/>
      <w:r w:rsidR="005830D7" w:rsidRPr="00AE6C45">
        <w:rPr>
          <w:rFonts w:ascii="Times New Roman" w:hAnsi="Times New Roman" w:cs="Times New Roman"/>
          <w:sz w:val="22"/>
          <w:lang w:val="lt-LT"/>
        </w:rPr>
        <w:t>).</w:t>
      </w:r>
      <w:r w:rsidR="00716B52" w:rsidRPr="00AE6C45">
        <w:rPr>
          <w:rFonts w:ascii="Times New Roman" w:hAnsi="Times New Roman" w:cs="Times New Roman"/>
          <w:sz w:val="22"/>
          <w:lang w:val="lt-LT"/>
        </w:rPr>
        <w:t xml:space="preserve"> Valdiklių programinė įranga, suderinama su perkančiosios organizacijos turima ir naudojama UAB </w:t>
      </w:r>
      <w:proofErr w:type="spellStart"/>
      <w:r w:rsidR="00716B52" w:rsidRPr="00AE6C45">
        <w:rPr>
          <w:rFonts w:ascii="Times New Roman" w:hAnsi="Times New Roman" w:cs="Times New Roman"/>
          <w:sz w:val="22"/>
          <w:lang w:val="lt-LT"/>
        </w:rPr>
        <w:t>Direct</w:t>
      </w:r>
      <w:proofErr w:type="spellEnd"/>
      <w:r w:rsidR="00716B52" w:rsidRPr="00AE6C45">
        <w:rPr>
          <w:rFonts w:ascii="Times New Roman" w:hAnsi="Times New Roman" w:cs="Times New Roman"/>
          <w:sz w:val="22"/>
          <w:lang w:val="lt-LT"/>
        </w:rPr>
        <w:t xml:space="preserve"> </w:t>
      </w:r>
      <w:proofErr w:type="spellStart"/>
      <w:r w:rsidR="00716B52" w:rsidRPr="00AE6C45">
        <w:rPr>
          <w:rFonts w:ascii="Times New Roman" w:hAnsi="Times New Roman" w:cs="Times New Roman"/>
          <w:sz w:val="22"/>
          <w:lang w:val="lt-LT"/>
        </w:rPr>
        <w:t>Machining</w:t>
      </w:r>
      <w:proofErr w:type="spellEnd"/>
      <w:r w:rsidR="00716B52" w:rsidRPr="00AE6C45">
        <w:rPr>
          <w:rFonts w:ascii="Times New Roman" w:hAnsi="Times New Roman" w:cs="Times New Roman"/>
          <w:sz w:val="22"/>
          <w:lang w:val="lt-LT"/>
        </w:rPr>
        <w:t xml:space="preserve"> </w:t>
      </w:r>
      <w:proofErr w:type="spellStart"/>
      <w:r w:rsidR="00716B52" w:rsidRPr="00AE6C45">
        <w:rPr>
          <w:rFonts w:ascii="Times New Roman" w:hAnsi="Times New Roman" w:cs="Times New Roman"/>
          <w:sz w:val="22"/>
          <w:lang w:val="lt-LT"/>
        </w:rPr>
        <w:t>Control</w:t>
      </w:r>
      <w:proofErr w:type="spellEnd"/>
      <w:r w:rsidR="00716B52" w:rsidRPr="00AE6C45">
        <w:rPr>
          <w:rFonts w:ascii="Times New Roman" w:hAnsi="Times New Roman" w:cs="Times New Roman"/>
          <w:sz w:val="22"/>
          <w:lang w:val="lt-LT"/>
        </w:rPr>
        <w:t xml:space="preserve"> lazerinių staklių valdymo programa (1.8.10 arba naujesne versija).</w:t>
      </w:r>
    </w:p>
    <w:p w14:paraId="790777E9" w14:textId="77777777" w:rsidR="00EB33BA" w:rsidRPr="00AE6C45" w:rsidRDefault="007F047C" w:rsidP="000E022A">
      <w:pPr>
        <w:pStyle w:val="Sraassuenkleliais"/>
        <w:jc w:val="both"/>
        <w:rPr>
          <w:rFonts w:ascii="Times New Roman" w:hAnsi="Times New Roman" w:cs="Times New Roman"/>
          <w:sz w:val="22"/>
          <w:lang w:val="lt-LT"/>
        </w:rPr>
      </w:pPr>
      <w:r w:rsidRPr="00AE6C45">
        <w:rPr>
          <w:rFonts w:ascii="Times New Roman" w:hAnsi="Times New Roman" w:cs="Times New Roman"/>
          <w:sz w:val="22"/>
          <w:lang w:val="lt-LT"/>
        </w:rPr>
        <w:lastRenderedPageBreak/>
        <w:t>Jeigu tiekėjas siūlo lygiaverčius techninius sprendinius, jie turi būti ne prastesni už nurodytus minimalius techninius reikalavimus ir turi būti pagrįsti techniniais dokumentais, gamintojo duomenų lapais arba kitais objektyviais įrodymais.</w:t>
      </w:r>
    </w:p>
    <w:p w14:paraId="6C421968" w14:textId="381F6393" w:rsidR="00EB33BA" w:rsidRPr="00AE6C45" w:rsidRDefault="007F047C" w:rsidP="000E022A">
      <w:pPr>
        <w:pStyle w:val="Sraassuenkleliais"/>
        <w:jc w:val="both"/>
        <w:rPr>
          <w:rFonts w:ascii="Times New Roman" w:hAnsi="Times New Roman" w:cs="Times New Roman"/>
          <w:sz w:val="22"/>
          <w:lang w:val="lt-LT"/>
        </w:rPr>
      </w:pPr>
      <w:r w:rsidRPr="00AE6C45">
        <w:rPr>
          <w:rFonts w:ascii="Times New Roman" w:hAnsi="Times New Roman" w:cs="Times New Roman"/>
          <w:sz w:val="22"/>
          <w:lang w:val="lt-LT"/>
        </w:rPr>
        <w:t>Į tiekimo apimtį turi būti įtraukti visi būtini adapteriai, tvirtinimo elementai, maitinimo šaltiniai, kabeliai, programinė įranga ir licencijos</w:t>
      </w:r>
      <w:r w:rsidR="00AB0CF8" w:rsidRPr="00AE6C45">
        <w:rPr>
          <w:rFonts w:ascii="Times New Roman" w:hAnsi="Times New Roman" w:cs="Times New Roman"/>
          <w:sz w:val="22"/>
          <w:lang w:val="lt-LT"/>
        </w:rPr>
        <w:t xml:space="preserve"> (jeigu tokių reikia)</w:t>
      </w:r>
      <w:r w:rsidRPr="00AE6C45">
        <w:rPr>
          <w:rFonts w:ascii="Times New Roman" w:hAnsi="Times New Roman" w:cs="Times New Roman"/>
          <w:sz w:val="22"/>
          <w:lang w:val="lt-LT"/>
        </w:rPr>
        <w:t xml:space="preserve">, reikalingi </w:t>
      </w:r>
      <w:r w:rsidR="008662EE" w:rsidRPr="00AE6C45">
        <w:rPr>
          <w:rFonts w:ascii="Times New Roman" w:hAnsi="Times New Roman" w:cs="Times New Roman"/>
          <w:sz w:val="22"/>
          <w:lang w:val="lt-LT"/>
        </w:rPr>
        <w:t>mikroapdirbimo staklių atnaujinimui</w:t>
      </w:r>
      <w:r w:rsidRPr="00AE6C45">
        <w:rPr>
          <w:rFonts w:ascii="Times New Roman" w:hAnsi="Times New Roman" w:cs="Times New Roman"/>
          <w:sz w:val="22"/>
          <w:lang w:val="lt-LT"/>
        </w:rPr>
        <w:t xml:space="preserve"> ir naudojimui pagal paskirtį.</w:t>
      </w:r>
    </w:p>
    <w:p w14:paraId="21E8A718" w14:textId="52083A20" w:rsidR="00EB33BA" w:rsidRPr="00AE6C45" w:rsidRDefault="007F047C" w:rsidP="000E022A">
      <w:pPr>
        <w:pStyle w:val="Sraassuenkleliais"/>
        <w:jc w:val="both"/>
        <w:rPr>
          <w:rFonts w:ascii="Times New Roman" w:hAnsi="Times New Roman" w:cs="Times New Roman"/>
          <w:sz w:val="22"/>
          <w:lang w:val="lt-LT"/>
        </w:rPr>
      </w:pPr>
      <w:r w:rsidRPr="00AE6C45">
        <w:rPr>
          <w:rFonts w:ascii="Times New Roman" w:hAnsi="Times New Roman" w:cs="Times New Roman"/>
          <w:sz w:val="22"/>
          <w:lang w:val="lt-LT"/>
        </w:rPr>
        <w:t>.</w:t>
      </w:r>
    </w:p>
    <w:p w14:paraId="383BE27A" w14:textId="36159D9D" w:rsidR="000740BD" w:rsidRPr="00AE6C45" w:rsidRDefault="000740BD" w:rsidP="000740BD">
      <w:pPr>
        <w:pStyle w:val="Sraassuenkleliais"/>
        <w:numPr>
          <w:ilvl w:val="0"/>
          <w:numId w:val="0"/>
        </w:numPr>
        <w:ind w:left="360" w:hanging="360"/>
        <w:rPr>
          <w:rFonts w:ascii="Times New Roman" w:hAnsi="Times New Roman" w:cs="Times New Roman"/>
          <w:sz w:val="22"/>
          <w:lang w:val="lt-LT"/>
        </w:rPr>
      </w:pPr>
    </w:p>
    <w:p w14:paraId="474446C3" w14:textId="77777777" w:rsidR="00025115" w:rsidRPr="00AE6C45" w:rsidRDefault="00025115" w:rsidP="00025115">
      <w:pPr>
        <w:pStyle w:val="Sraassuenkleliais"/>
        <w:numPr>
          <w:ilvl w:val="0"/>
          <w:numId w:val="0"/>
        </w:numPr>
        <w:ind w:left="360" w:hanging="360"/>
        <w:rPr>
          <w:rFonts w:ascii="Times New Roman" w:hAnsi="Times New Roman" w:cs="Times New Roman"/>
          <w:b/>
          <w:bCs/>
          <w:sz w:val="22"/>
          <w:lang w:val="lt-LT"/>
        </w:rPr>
      </w:pPr>
    </w:p>
    <w:p w14:paraId="4F449ACB" w14:textId="77777777" w:rsidR="00025115" w:rsidRPr="00AE6C45" w:rsidRDefault="00025115" w:rsidP="00025115">
      <w:pPr>
        <w:pStyle w:val="Sraassuenkleliais"/>
        <w:numPr>
          <w:ilvl w:val="0"/>
          <w:numId w:val="0"/>
        </w:numPr>
        <w:ind w:left="360" w:hanging="360"/>
        <w:rPr>
          <w:rFonts w:ascii="Times New Roman" w:hAnsi="Times New Roman" w:cs="Times New Roman"/>
          <w:b/>
          <w:bCs/>
          <w:sz w:val="22"/>
          <w:lang w:val="lt-LT"/>
        </w:rPr>
      </w:pPr>
    </w:p>
    <w:p w14:paraId="0D725372" w14:textId="54E43669" w:rsidR="00025115" w:rsidRPr="00AE6C45" w:rsidRDefault="00AE6C45" w:rsidP="00025115">
      <w:pPr>
        <w:pStyle w:val="Sraassuenkleliais"/>
        <w:numPr>
          <w:ilvl w:val="0"/>
          <w:numId w:val="0"/>
        </w:numPr>
        <w:ind w:left="360" w:hanging="360"/>
        <w:rPr>
          <w:rFonts w:ascii="Times New Roman" w:hAnsi="Times New Roman" w:cs="Times New Roman"/>
          <w:sz w:val="22"/>
          <w:lang w:val="lt-LT"/>
        </w:rPr>
      </w:pPr>
      <w:r w:rsidRPr="00AE6C45">
        <w:rPr>
          <w:rFonts w:ascii="Times New Roman" w:hAnsi="Times New Roman" w:cs="Times New Roman"/>
          <w:b/>
          <w:bCs/>
          <w:sz w:val="22"/>
          <w:lang w:val="lt-LT"/>
        </w:rPr>
        <w:t>1 (p</w:t>
      </w:r>
      <w:r w:rsidR="00025115" w:rsidRPr="00AE6C45">
        <w:rPr>
          <w:rFonts w:ascii="Times New Roman" w:hAnsi="Times New Roman" w:cs="Times New Roman"/>
          <w:b/>
          <w:bCs/>
          <w:sz w:val="22"/>
          <w:lang w:val="lt-LT"/>
        </w:rPr>
        <w:t>irma</w:t>
      </w:r>
      <w:r w:rsidRPr="00AE6C45">
        <w:rPr>
          <w:rFonts w:ascii="Times New Roman" w:hAnsi="Times New Roman" w:cs="Times New Roman"/>
          <w:b/>
          <w:bCs/>
          <w:sz w:val="22"/>
          <w:lang w:val="lt-LT"/>
        </w:rPr>
        <w:t>)</w:t>
      </w:r>
      <w:r w:rsidR="00025115" w:rsidRPr="00AE6C45">
        <w:rPr>
          <w:rFonts w:ascii="Times New Roman" w:hAnsi="Times New Roman" w:cs="Times New Roman"/>
          <w:b/>
          <w:bCs/>
          <w:sz w:val="22"/>
          <w:lang w:val="lt-LT"/>
        </w:rPr>
        <w:t xml:space="preserve"> pirkimo dalis.</w:t>
      </w:r>
      <w:r w:rsidR="00025115" w:rsidRPr="00AE6C45">
        <w:rPr>
          <w:rFonts w:ascii="Times New Roman" w:hAnsi="Times New Roman" w:cs="Times New Roman"/>
          <w:sz w:val="22"/>
          <w:lang w:val="lt-LT"/>
        </w:rPr>
        <w:t xml:space="preserve"> Šešių ašių valdiklių komplektas  su pilnai integracijai į lazerinio mikroapdirbimo stakles reikalinga papildoma įranga (kabeliai, jungtys, kompiuterio išplėtimo plokštės ir t.t.).</w:t>
      </w:r>
    </w:p>
    <w:p w14:paraId="1EAD66A3" w14:textId="5C0FD480" w:rsidR="00EB33BA" w:rsidRPr="00AE6C45" w:rsidRDefault="00473B58" w:rsidP="009B4499">
      <w:pPr>
        <w:pStyle w:val="Antrat1"/>
        <w:numPr>
          <w:ilvl w:val="0"/>
          <w:numId w:val="39"/>
        </w:numPr>
        <w:rPr>
          <w:rFonts w:ascii="Times New Roman" w:hAnsi="Times New Roman" w:cs="Times New Roman"/>
          <w:i/>
          <w:iCs/>
          <w:color w:val="auto"/>
          <w:sz w:val="22"/>
          <w:szCs w:val="22"/>
          <w:lang w:val="lt-LT"/>
        </w:rPr>
      </w:pPr>
      <w:r w:rsidRPr="00AE6C45">
        <w:rPr>
          <w:rFonts w:ascii="Times New Roman" w:hAnsi="Times New Roman" w:cs="Times New Roman"/>
          <w:i/>
          <w:iCs/>
          <w:color w:val="auto"/>
          <w:sz w:val="22"/>
          <w:szCs w:val="22"/>
          <w:lang w:val="lt-LT"/>
        </w:rPr>
        <w:t>Techniniai parametrai (Pildoma tai (-</w:t>
      </w:r>
      <w:proofErr w:type="spellStart"/>
      <w:r w:rsidRPr="00AE6C45">
        <w:rPr>
          <w:rFonts w:ascii="Times New Roman" w:hAnsi="Times New Roman" w:cs="Times New Roman"/>
          <w:i/>
          <w:iCs/>
          <w:color w:val="auto"/>
          <w:sz w:val="22"/>
          <w:szCs w:val="22"/>
          <w:lang w:val="lt-LT"/>
        </w:rPr>
        <w:t>oms</w:t>
      </w:r>
      <w:proofErr w:type="spellEnd"/>
      <w:r w:rsidRPr="00AE6C45">
        <w:rPr>
          <w:rFonts w:ascii="Times New Roman" w:hAnsi="Times New Roman" w:cs="Times New Roman"/>
          <w:i/>
          <w:iCs/>
          <w:color w:val="auto"/>
          <w:sz w:val="22"/>
          <w:szCs w:val="22"/>
          <w:lang w:val="lt-LT"/>
        </w:rPr>
        <w:t>) pirkimo daliai (-ims), kuriai (-</w:t>
      </w:r>
      <w:proofErr w:type="spellStart"/>
      <w:r w:rsidRPr="00AE6C45">
        <w:rPr>
          <w:rFonts w:ascii="Times New Roman" w:hAnsi="Times New Roman" w:cs="Times New Roman"/>
          <w:i/>
          <w:iCs/>
          <w:color w:val="auto"/>
          <w:sz w:val="22"/>
          <w:szCs w:val="22"/>
          <w:lang w:val="lt-LT"/>
        </w:rPr>
        <w:t>ioms</w:t>
      </w:r>
      <w:proofErr w:type="spellEnd"/>
      <w:r w:rsidRPr="00AE6C45">
        <w:rPr>
          <w:rFonts w:ascii="Times New Roman" w:hAnsi="Times New Roman" w:cs="Times New Roman"/>
          <w:i/>
          <w:iCs/>
          <w:color w:val="auto"/>
          <w:sz w:val="22"/>
          <w:szCs w:val="22"/>
          <w:lang w:val="lt-LT"/>
        </w:rPr>
        <w:t>) teikiamas pasiūlymas</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1963"/>
        <w:gridCol w:w="5762"/>
        <w:gridCol w:w="4358"/>
      </w:tblGrid>
      <w:tr w:rsidR="00AC2F85" w:rsidRPr="00AE6C45" w14:paraId="7CEE4C33" w14:textId="77777777" w:rsidTr="00025115">
        <w:tc>
          <w:tcPr>
            <w:tcW w:w="414" w:type="pct"/>
          </w:tcPr>
          <w:p w14:paraId="0211DC78" w14:textId="77777777" w:rsidR="00AC2F85" w:rsidRPr="00AE6C45" w:rsidRDefault="00AC2F85" w:rsidP="00581611">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Eil. Nr.</w:t>
            </w:r>
          </w:p>
        </w:tc>
        <w:tc>
          <w:tcPr>
            <w:tcW w:w="745" w:type="pct"/>
          </w:tcPr>
          <w:p w14:paraId="0243AAF5" w14:textId="77777777" w:rsidR="00AC2F85" w:rsidRPr="00AE6C45" w:rsidRDefault="00AC2F85" w:rsidP="00581611">
            <w:pPr>
              <w:jc w:val="both"/>
              <w:rPr>
                <w:rFonts w:ascii="Times New Roman" w:hAnsi="Times New Roman" w:cs="Times New Roman"/>
                <w:b/>
                <w:sz w:val="22"/>
                <w:lang w:val="lt-LT"/>
              </w:rPr>
            </w:pPr>
            <w:r w:rsidRPr="00AE6C45">
              <w:rPr>
                <w:rFonts w:ascii="Times New Roman" w:hAnsi="Times New Roman" w:cs="Times New Roman"/>
                <w:b/>
                <w:sz w:val="22"/>
                <w:lang w:val="lt-LT"/>
              </w:rPr>
              <w:t>Parametras arba komponentas</w:t>
            </w:r>
          </w:p>
        </w:tc>
        <w:tc>
          <w:tcPr>
            <w:tcW w:w="2187" w:type="pct"/>
          </w:tcPr>
          <w:p w14:paraId="790237CB" w14:textId="77777777" w:rsidR="00AC2F85" w:rsidRPr="00AE6C45" w:rsidRDefault="00AC2F85" w:rsidP="00581611">
            <w:pPr>
              <w:jc w:val="both"/>
              <w:rPr>
                <w:rFonts w:ascii="Times New Roman" w:hAnsi="Times New Roman" w:cs="Times New Roman"/>
                <w:b/>
                <w:sz w:val="22"/>
                <w:lang w:val="lt-LT"/>
              </w:rPr>
            </w:pPr>
            <w:r w:rsidRPr="00AE6C45">
              <w:rPr>
                <w:rFonts w:ascii="Times New Roman" w:hAnsi="Times New Roman" w:cs="Times New Roman"/>
                <w:b/>
                <w:sz w:val="22"/>
                <w:lang w:val="lt-LT"/>
              </w:rPr>
              <w:t>Reikalaujama charakteristika</w:t>
            </w:r>
          </w:p>
          <w:p w14:paraId="65235FD3" w14:textId="77777777" w:rsidR="00AC2F85" w:rsidRPr="00AE6C45" w:rsidRDefault="00AC2F85" w:rsidP="00581611">
            <w:pPr>
              <w:jc w:val="both"/>
              <w:rPr>
                <w:rFonts w:ascii="Times New Roman" w:hAnsi="Times New Roman" w:cs="Times New Roman"/>
                <w:b/>
                <w:sz w:val="22"/>
                <w:lang w:val="lt-LT"/>
              </w:rPr>
            </w:pPr>
            <w:r w:rsidRPr="00AE6C45">
              <w:rPr>
                <w:rFonts w:ascii="Times New Roman" w:hAnsi="Times New Roman" w:cs="Times New Roman"/>
                <w:b/>
                <w:sz w:val="22"/>
                <w:lang w:val="lt-LT"/>
              </w:rPr>
              <w:t>(ne blogiau kaip arba lygiavertė)</w:t>
            </w:r>
          </w:p>
        </w:tc>
        <w:tc>
          <w:tcPr>
            <w:tcW w:w="1654" w:type="pct"/>
          </w:tcPr>
          <w:p w14:paraId="19200862" w14:textId="77777777" w:rsidR="00AC2F85" w:rsidRPr="00AE6C45" w:rsidRDefault="00AC2F85" w:rsidP="00581611">
            <w:pPr>
              <w:jc w:val="both"/>
              <w:rPr>
                <w:rFonts w:ascii="Times New Roman" w:hAnsi="Times New Roman" w:cs="Times New Roman"/>
                <w:b/>
                <w:sz w:val="22"/>
                <w:lang w:val="lt-LT"/>
              </w:rPr>
            </w:pPr>
            <w:r w:rsidRPr="00AE6C45">
              <w:rPr>
                <w:rFonts w:ascii="Times New Roman" w:hAnsi="Times New Roman" w:cs="Times New Roman"/>
                <w:b/>
                <w:sz w:val="22"/>
                <w:lang w:val="lt-LT"/>
              </w:rPr>
              <w:t>Tiekėjo siūloma charakteristika</w:t>
            </w:r>
          </w:p>
        </w:tc>
      </w:tr>
      <w:tr w:rsidR="00AC2F85" w:rsidRPr="00AE6C45" w14:paraId="2A5796C2" w14:textId="77777777" w:rsidTr="005B1455">
        <w:tc>
          <w:tcPr>
            <w:tcW w:w="414" w:type="pct"/>
          </w:tcPr>
          <w:p w14:paraId="5CEE2DFF" w14:textId="1D3A592E" w:rsidR="00AC2F85" w:rsidRPr="00AE6C45" w:rsidRDefault="004D0DB3" w:rsidP="00581611">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1.</w:t>
            </w:r>
          </w:p>
        </w:tc>
        <w:tc>
          <w:tcPr>
            <w:tcW w:w="2932" w:type="pct"/>
            <w:gridSpan w:val="2"/>
          </w:tcPr>
          <w:p w14:paraId="38677803" w14:textId="5A58CE3E" w:rsidR="00AC2F85" w:rsidRPr="00AE6C45" w:rsidRDefault="003F2F4A" w:rsidP="00581611">
            <w:pPr>
              <w:jc w:val="both"/>
              <w:rPr>
                <w:rFonts w:ascii="Times New Roman" w:hAnsi="Times New Roman" w:cs="Times New Roman"/>
                <w:sz w:val="22"/>
                <w:lang w:val="lt-LT"/>
              </w:rPr>
            </w:pPr>
            <w:r w:rsidRPr="00AE6C45">
              <w:rPr>
                <w:rFonts w:ascii="Times New Roman" w:hAnsi="Times New Roman" w:cs="Times New Roman"/>
                <w:b/>
                <w:i/>
                <w:iCs/>
                <w:sz w:val="22"/>
                <w:lang w:val="lt-LT"/>
              </w:rPr>
              <w:t xml:space="preserve">Pirma pirkimo dalis. </w:t>
            </w:r>
            <w:r w:rsidR="00AC2F85" w:rsidRPr="00AE6C45">
              <w:rPr>
                <w:rFonts w:ascii="Times New Roman" w:hAnsi="Times New Roman" w:cs="Times New Roman"/>
                <w:b/>
                <w:i/>
                <w:iCs/>
                <w:sz w:val="22"/>
                <w:lang w:val="lt-LT"/>
              </w:rPr>
              <w:t xml:space="preserve">6 ašių </w:t>
            </w:r>
            <w:r w:rsidR="00806FE2" w:rsidRPr="00AE6C45">
              <w:rPr>
                <w:rFonts w:ascii="Times New Roman" w:hAnsi="Times New Roman" w:cs="Times New Roman"/>
                <w:b/>
                <w:i/>
                <w:iCs/>
                <w:sz w:val="22"/>
                <w:lang w:val="lt-LT"/>
              </w:rPr>
              <w:t>judesio valdymo sistema</w:t>
            </w:r>
            <w:r w:rsidR="00AC2F85" w:rsidRPr="00AE6C45">
              <w:rPr>
                <w:rFonts w:ascii="Times New Roman" w:hAnsi="Times New Roman" w:cs="Times New Roman"/>
                <w:b/>
                <w:i/>
                <w:iCs/>
                <w:sz w:val="22"/>
                <w:lang w:val="lt-LT"/>
              </w:rPr>
              <w:t xml:space="preserve"> (1</w:t>
            </w:r>
            <w:r w:rsidR="004E5A41" w:rsidRPr="00AE6C45">
              <w:rPr>
                <w:rFonts w:ascii="Times New Roman" w:hAnsi="Times New Roman" w:cs="Times New Roman"/>
                <w:b/>
                <w:i/>
                <w:iCs/>
                <w:sz w:val="22"/>
                <w:lang w:val="lt-LT"/>
              </w:rPr>
              <w:t xml:space="preserve"> komplektas</w:t>
            </w:r>
            <w:r w:rsidR="00AC2F85" w:rsidRPr="00AE6C45">
              <w:rPr>
                <w:rFonts w:ascii="Times New Roman" w:hAnsi="Times New Roman" w:cs="Times New Roman"/>
                <w:b/>
                <w:i/>
                <w:iCs/>
                <w:sz w:val="22"/>
                <w:lang w:val="lt-LT"/>
              </w:rPr>
              <w:t>)</w:t>
            </w:r>
          </w:p>
        </w:tc>
        <w:tc>
          <w:tcPr>
            <w:tcW w:w="1654" w:type="pct"/>
          </w:tcPr>
          <w:p w14:paraId="61FC6265" w14:textId="1CA56DBD" w:rsidR="00AC2F85" w:rsidRPr="00AE6C45" w:rsidRDefault="00AC2F85" w:rsidP="004D0DB3">
            <w:pPr>
              <w:jc w:val="both"/>
              <w:rPr>
                <w:rFonts w:ascii="Times New Roman" w:hAnsi="Times New Roman" w:cs="Times New Roman"/>
                <w:sz w:val="22"/>
                <w:lang w:val="lt-LT"/>
              </w:rPr>
            </w:pPr>
            <w:r w:rsidRPr="00AE6C45">
              <w:rPr>
                <w:rFonts w:ascii="Times New Roman" w:hAnsi="Times New Roman" w:cs="Times New Roman"/>
                <w:b/>
                <w:sz w:val="22"/>
                <w:lang w:val="lt-LT"/>
              </w:rPr>
              <w:t>Gamintojas, modelis:</w:t>
            </w:r>
          </w:p>
        </w:tc>
      </w:tr>
      <w:tr w:rsidR="00AC2F85" w:rsidRPr="00AE6C45" w14:paraId="14A10522" w14:textId="77777777" w:rsidTr="00025115">
        <w:tc>
          <w:tcPr>
            <w:tcW w:w="414" w:type="pct"/>
          </w:tcPr>
          <w:p w14:paraId="7D3F50B0" w14:textId="77777777" w:rsidR="00AC2F85" w:rsidRPr="00AE6C45" w:rsidRDefault="00AC2F85" w:rsidP="00581611">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1.1</w:t>
            </w:r>
          </w:p>
        </w:tc>
        <w:tc>
          <w:tcPr>
            <w:tcW w:w="745" w:type="pct"/>
          </w:tcPr>
          <w:p w14:paraId="01076355" w14:textId="0CCB1F43" w:rsidR="00AC2F85" w:rsidRPr="00AE6C45" w:rsidRDefault="00AC2F85" w:rsidP="00581611">
            <w:pPr>
              <w:rPr>
                <w:rFonts w:ascii="Times New Roman" w:hAnsi="Times New Roman" w:cs="Times New Roman"/>
                <w:sz w:val="22"/>
                <w:lang w:val="lt-LT"/>
              </w:rPr>
            </w:pPr>
            <w:r w:rsidRPr="00AE6C45">
              <w:rPr>
                <w:rFonts w:ascii="Times New Roman" w:hAnsi="Times New Roman" w:cs="Times New Roman"/>
                <w:sz w:val="22"/>
                <w:lang w:val="lt-LT"/>
              </w:rPr>
              <w:t>Suderinamumas su jau esama lazerinio mikroapdirbimo staklių įranga</w:t>
            </w:r>
          </w:p>
        </w:tc>
        <w:tc>
          <w:tcPr>
            <w:tcW w:w="2187" w:type="pct"/>
          </w:tcPr>
          <w:p w14:paraId="743F044E" w14:textId="77777777" w:rsidR="00AC2F85" w:rsidRPr="00AE6C45" w:rsidRDefault="00AC2F85" w:rsidP="00AC2F85">
            <w:pPr>
              <w:rPr>
                <w:rFonts w:ascii="Times New Roman" w:hAnsi="Times New Roman" w:cs="Times New Roman"/>
                <w:sz w:val="22"/>
                <w:lang w:val="lt-LT"/>
              </w:rPr>
            </w:pPr>
            <w:r w:rsidRPr="00AE6C45">
              <w:rPr>
                <w:rFonts w:ascii="Times New Roman" w:hAnsi="Times New Roman" w:cs="Times New Roman"/>
                <w:sz w:val="22"/>
                <w:lang w:val="lt-LT"/>
              </w:rPr>
              <w:t>Turi būti pilnai suderinamas ir integruojamas su konkrečia pozicionavimo įranga:</w:t>
            </w:r>
          </w:p>
          <w:p w14:paraId="30952D15" w14:textId="5267F320" w:rsidR="00AC2F85" w:rsidRPr="00AE6C45" w:rsidRDefault="00AC2F85" w:rsidP="00FC0BC7">
            <w:pPr>
              <w:pStyle w:val="Sraopastraipa"/>
              <w:numPr>
                <w:ilvl w:val="0"/>
                <w:numId w:val="32"/>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ALS20060-ES17308-2 pozicionavimo stalas (gamintojas </w:t>
            </w:r>
            <w:proofErr w:type="spellStart"/>
            <w:r w:rsidRPr="00AE6C45">
              <w:rPr>
                <w:rFonts w:ascii="Times New Roman" w:hAnsi="Times New Roman" w:cs="Times New Roman"/>
                <w:sz w:val="22"/>
                <w:lang w:val="lt-LT"/>
              </w:rPr>
              <w:t>Aerotech</w:t>
            </w:r>
            <w:proofErr w:type="spellEnd"/>
            <w:r w:rsidR="005B1455" w:rsidRPr="00AE6C45">
              <w:rPr>
                <w:rFonts w:ascii="Times New Roman" w:hAnsi="Times New Roman" w:cs="Times New Roman"/>
                <w:sz w:val="22"/>
                <w:lang w:val="lt-LT"/>
              </w:rPr>
              <w:t>, JAV</w:t>
            </w:r>
            <w:r w:rsidRPr="00AE6C45">
              <w:rPr>
                <w:rFonts w:ascii="Times New Roman" w:hAnsi="Times New Roman" w:cs="Times New Roman"/>
                <w:sz w:val="22"/>
                <w:lang w:val="lt-LT"/>
              </w:rPr>
              <w:t>);</w:t>
            </w:r>
          </w:p>
          <w:p w14:paraId="65EF4522" w14:textId="2711D7FA" w:rsidR="00AC2F85" w:rsidRPr="00AE6C45" w:rsidRDefault="00AC2F85" w:rsidP="00FC0BC7">
            <w:pPr>
              <w:pStyle w:val="Sraopastraipa"/>
              <w:numPr>
                <w:ilvl w:val="0"/>
                <w:numId w:val="32"/>
              </w:numPr>
              <w:ind w:left="344"/>
              <w:rPr>
                <w:rFonts w:ascii="Times New Roman" w:hAnsi="Times New Roman" w:cs="Times New Roman"/>
                <w:sz w:val="22"/>
                <w:lang w:val="lt-LT"/>
              </w:rPr>
            </w:pPr>
            <w:r w:rsidRPr="00AE6C45">
              <w:rPr>
                <w:rFonts w:ascii="Times New Roman" w:hAnsi="Times New Roman" w:cs="Times New Roman"/>
                <w:sz w:val="22"/>
                <w:lang w:val="lt-LT"/>
              </w:rPr>
              <w:t>ALS20030-ES17308-2 pozicionavimo stalas (</w:t>
            </w:r>
            <w:r w:rsidR="005B1455" w:rsidRPr="00AE6C45">
              <w:rPr>
                <w:rFonts w:ascii="Times New Roman" w:hAnsi="Times New Roman" w:cs="Times New Roman"/>
                <w:sz w:val="22"/>
                <w:lang w:val="lt-LT"/>
              </w:rPr>
              <w:t xml:space="preserve">gamintojas </w:t>
            </w:r>
            <w:proofErr w:type="spellStart"/>
            <w:r w:rsidR="005B1455" w:rsidRPr="00AE6C45">
              <w:rPr>
                <w:rFonts w:ascii="Times New Roman" w:hAnsi="Times New Roman" w:cs="Times New Roman"/>
                <w:sz w:val="22"/>
                <w:lang w:val="lt-LT"/>
              </w:rPr>
              <w:t>Aerotech</w:t>
            </w:r>
            <w:proofErr w:type="spellEnd"/>
            <w:r w:rsidR="005B1455" w:rsidRPr="00AE6C45">
              <w:rPr>
                <w:rFonts w:ascii="Times New Roman" w:hAnsi="Times New Roman" w:cs="Times New Roman"/>
                <w:sz w:val="22"/>
                <w:lang w:val="lt-LT"/>
              </w:rPr>
              <w:t>, JAV</w:t>
            </w:r>
            <w:r w:rsidRPr="00AE6C45">
              <w:rPr>
                <w:rFonts w:ascii="Times New Roman" w:hAnsi="Times New Roman" w:cs="Times New Roman"/>
                <w:sz w:val="22"/>
                <w:lang w:val="lt-LT"/>
              </w:rPr>
              <w:t>);</w:t>
            </w:r>
          </w:p>
          <w:p w14:paraId="273C26A2" w14:textId="21672E4F" w:rsidR="00AC2F85" w:rsidRPr="00AE6C45" w:rsidRDefault="00AC2F85" w:rsidP="00FC0BC7">
            <w:pPr>
              <w:pStyle w:val="Sraopastraipa"/>
              <w:numPr>
                <w:ilvl w:val="0"/>
                <w:numId w:val="32"/>
              </w:numPr>
              <w:ind w:left="344"/>
              <w:rPr>
                <w:rFonts w:ascii="Times New Roman" w:hAnsi="Times New Roman" w:cs="Times New Roman"/>
                <w:sz w:val="22"/>
                <w:lang w:val="lt-LT"/>
              </w:rPr>
            </w:pPr>
            <w:r w:rsidRPr="00AE6C45">
              <w:rPr>
                <w:rFonts w:ascii="Times New Roman" w:hAnsi="Times New Roman" w:cs="Times New Roman"/>
                <w:sz w:val="22"/>
                <w:lang w:val="lt-LT"/>
              </w:rPr>
              <w:t>PRO165-05MM-200-UF pozicionavimo stalas (</w:t>
            </w:r>
            <w:r w:rsidR="005B1455" w:rsidRPr="00AE6C45">
              <w:rPr>
                <w:rFonts w:ascii="Times New Roman" w:hAnsi="Times New Roman" w:cs="Times New Roman"/>
                <w:sz w:val="22"/>
                <w:lang w:val="lt-LT"/>
              </w:rPr>
              <w:t xml:space="preserve">gamintojas </w:t>
            </w:r>
            <w:proofErr w:type="spellStart"/>
            <w:r w:rsidR="005B1455" w:rsidRPr="00AE6C45">
              <w:rPr>
                <w:rFonts w:ascii="Times New Roman" w:hAnsi="Times New Roman" w:cs="Times New Roman"/>
                <w:sz w:val="22"/>
                <w:lang w:val="lt-LT"/>
              </w:rPr>
              <w:t>Aerotech</w:t>
            </w:r>
            <w:proofErr w:type="spellEnd"/>
            <w:r w:rsidR="005B1455" w:rsidRPr="00AE6C45">
              <w:rPr>
                <w:rFonts w:ascii="Times New Roman" w:hAnsi="Times New Roman" w:cs="Times New Roman"/>
                <w:sz w:val="22"/>
                <w:lang w:val="lt-LT"/>
              </w:rPr>
              <w:t>, JAV</w:t>
            </w:r>
            <w:r w:rsidRPr="00AE6C45">
              <w:rPr>
                <w:rFonts w:ascii="Times New Roman" w:hAnsi="Times New Roman" w:cs="Times New Roman"/>
                <w:sz w:val="22"/>
                <w:lang w:val="lt-LT"/>
              </w:rPr>
              <w:t>);</w:t>
            </w:r>
          </w:p>
          <w:p w14:paraId="49A2E34D" w14:textId="6288B585" w:rsidR="00AC2F85" w:rsidRPr="00AE6C45" w:rsidRDefault="00AC2F85" w:rsidP="00FC0BC7">
            <w:pPr>
              <w:pStyle w:val="Sraopastraipa"/>
              <w:numPr>
                <w:ilvl w:val="0"/>
                <w:numId w:val="32"/>
              </w:numPr>
              <w:ind w:left="344"/>
              <w:rPr>
                <w:rFonts w:ascii="Times New Roman" w:hAnsi="Times New Roman" w:cs="Times New Roman"/>
                <w:sz w:val="22"/>
                <w:lang w:val="lt-LT"/>
              </w:rPr>
            </w:pPr>
            <w:r w:rsidRPr="00AE6C45">
              <w:rPr>
                <w:rFonts w:ascii="Times New Roman" w:hAnsi="Times New Roman" w:cs="Times New Roman"/>
                <w:sz w:val="22"/>
                <w:lang w:val="lt-LT"/>
              </w:rPr>
              <w:t>PRO165-05MM-200-UF pozicionavimo stalas (</w:t>
            </w:r>
            <w:r w:rsidR="005B1455" w:rsidRPr="00AE6C45">
              <w:rPr>
                <w:rFonts w:ascii="Times New Roman" w:hAnsi="Times New Roman" w:cs="Times New Roman"/>
                <w:sz w:val="22"/>
                <w:lang w:val="lt-LT"/>
              </w:rPr>
              <w:t xml:space="preserve">gamintojas </w:t>
            </w:r>
            <w:proofErr w:type="spellStart"/>
            <w:r w:rsidR="005B1455" w:rsidRPr="00AE6C45">
              <w:rPr>
                <w:rFonts w:ascii="Times New Roman" w:hAnsi="Times New Roman" w:cs="Times New Roman"/>
                <w:sz w:val="22"/>
                <w:lang w:val="lt-LT"/>
              </w:rPr>
              <w:t>Aerotech</w:t>
            </w:r>
            <w:proofErr w:type="spellEnd"/>
            <w:r w:rsidR="005B1455" w:rsidRPr="00AE6C45">
              <w:rPr>
                <w:rFonts w:ascii="Times New Roman" w:hAnsi="Times New Roman" w:cs="Times New Roman"/>
                <w:sz w:val="22"/>
                <w:lang w:val="lt-LT"/>
              </w:rPr>
              <w:t>, JAV</w:t>
            </w:r>
            <w:r w:rsidRPr="00AE6C45">
              <w:rPr>
                <w:rFonts w:ascii="Times New Roman" w:hAnsi="Times New Roman" w:cs="Times New Roman"/>
                <w:sz w:val="22"/>
                <w:lang w:val="lt-LT"/>
              </w:rPr>
              <w:t>);</w:t>
            </w:r>
          </w:p>
          <w:p w14:paraId="08F6E1A2" w14:textId="011304F8" w:rsidR="00AC2F85" w:rsidRPr="00AE6C45" w:rsidRDefault="00AC2F85" w:rsidP="00FC0BC7">
            <w:pPr>
              <w:pStyle w:val="Sraopastraipa"/>
              <w:numPr>
                <w:ilvl w:val="0"/>
                <w:numId w:val="32"/>
              </w:numPr>
              <w:ind w:left="344"/>
              <w:rPr>
                <w:rFonts w:ascii="Times New Roman" w:hAnsi="Times New Roman" w:cs="Times New Roman"/>
                <w:sz w:val="22"/>
                <w:lang w:val="lt-LT"/>
              </w:rPr>
            </w:pPr>
            <w:r w:rsidRPr="00AE6C45">
              <w:rPr>
                <w:rFonts w:ascii="Times New Roman" w:hAnsi="Times New Roman" w:cs="Times New Roman"/>
                <w:sz w:val="22"/>
                <w:lang w:val="lt-LT"/>
              </w:rPr>
              <w:t>ADRT-150-115-ES17308-2 pozicionavimo stalas (</w:t>
            </w:r>
            <w:r w:rsidR="005B1455" w:rsidRPr="00AE6C45">
              <w:rPr>
                <w:rFonts w:ascii="Times New Roman" w:hAnsi="Times New Roman" w:cs="Times New Roman"/>
                <w:sz w:val="22"/>
                <w:lang w:val="lt-LT"/>
              </w:rPr>
              <w:t xml:space="preserve">gamintojas </w:t>
            </w:r>
            <w:proofErr w:type="spellStart"/>
            <w:r w:rsidR="005B1455" w:rsidRPr="00AE6C45">
              <w:rPr>
                <w:rFonts w:ascii="Times New Roman" w:hAnsi="Times New Roman" w:cs="Times New Roman"/>
                <w:sz w:val="22"/>
                <w:lang w:val="lt-LT"/>
              </w:rPr>
              <w:t>Aerotech</w:t>
            </w:r>
            <w:proofErr w:type="spellEnd"/>
            <w:r w:rsidR="005B1455" w:rsidRPr="00AE6C45">
              <w:rPr>
                <w:rFonts w:ascii="Times New Roman" w:hAnsi="Times New Roman" w:cs="Times New Roman"/>
                <w:sz w:val="22"/>
                <w:lang w:val="lt-LT"/>
              </w:rPr>
              <w:t>, JAV</w:t>
            </w:r>
            <w:r w:rsidRPr="00AE6C45">
              <w:rPr>
                <w:rFonts w:ascii="Times New Roman" w:hAnsi="Times New Roman" w:cs="Times New Roman"/>
                <w:sz w:val="22"/>
                <w:lang w:val="lt-LT"/>
              </w:rPr>
              <w:t>);</w:t>
            </w:r>
          </w:p>
          <w:p w14:paraId="137A5CDE" w14:textId="1525F429" w:rsidR="00AC2F85" w:rsidRPr="00AE6C45" w:rsidRDefault="00AC2F85" w:rsidP="00FC0BC7">
            <w:pPr>
              <w:pStyle w:val="Sraopastraipa"/>
              <w:numPr>
                <w:ilvl w:val="0"/>
                <w:numId w:val="32"/>
              </w:numPr>
              <w:ind w:left="344"/>
              <w:rPr>
                <w:rFonts w:ascii="Times New Roman" w:hAnsi="Times New Roman" w:cs="Times New Roman"/>
                <w:sz w:val="22"/>
                <w:lang w:val="lt-LT"/>
              </w:rPr>
            </w:pPr>
            <w:r w:rsidRPr="00AE6C45">
              <w:rPr>
                <w:rFonts w:ascii="Times New Roman" w:hAnsi="Times New Roman" w:cs="Times New Roman"/>
                <w:sz w:val="22"/>
                <w:lang w:val="lt-LT"/>
              </w:rPr>
              <w:lastRenderedPageBreak/>
              <w:t>ACS-150LP-ES17308-2 pozicionavimo stalas (</w:t>
            </w:r>
            <w:r w:rsidR="005B1455" w:rsidRPr="00AE6C45">
              <w:rPr>
                <w:rFonts w:ascii="Times New Roman" w:hAnsi="Times New Roman" w:cs="Times New Roman"/>
                <w:sz w:val="22"/>
                <w:lang w:val="lt-LT"/>
              </w:rPr>
              <w:t xml:space="preserve">gamintojas </w:t>
            </w:r>
            <w:proofErr w:type="spellStart"/>
            <w:r w:rsidR="005B1455" w:rsidRPr="00AE6C45">
              <w:rPr>
                <w:rFonts w:ascii="Times New Roman" w:hAnsi="Times New Roman" w:cs="Times New Roman"/>
                <w:sz w:val="22"/>
                <w:lang w:val="lt-LT"/>
              </w:rPr>
              <w:t>Aerotech</w:t>
            </w:r>
            <w:proofErr w:type="spellEnd"/>
            <w:r w:rsidR="005B1455" w:rsidRPr="00AE6C45">
              <w:rPr>
                <w:rFonts w:ascii="Times New Roman" w:hAnsi="Times New Roman" w:cs="Times New Roman"/>
                <w:sz w:val="22"/>
                <w:lang w:val="lt-LT"/>
              </w:rPr>
              <w:t>, JAV</w:t>
            </w:r>
            <w:r w:rsidRPr="00AE6C45">
              <w:rPr>
                <w:rFonts w:ascii="Times New Roman" w:hAnsi="Times New Roman" w:cs="Times New Roman"/>
                <w:sz w:val="22"/>
                <w:lang w:val="lt-LT"/>
              </w:rPr>
              <w:t>);</w:t>
            </w:r>
          </w:p>
        </w:tc>
        <w:tc>
          <w:tcPr>
            <w:tcW w:w="1654" w:type="pct"/>
          </w:tcPr>
          <w:p w14:paraId="584971D6" w14:textId="77777777" w:rsidR="00AC2F85" w:rsidRPr="00AE6C45" w:rsidRDefault="00AC2F85" w:rsidP="00581611">
            <w:pPr>
              <w:jc w:val="both"/>
              <w:rPr>
                <w:rFonts w:ascii="Times New Roman" w:hAnsi="Times New Roman" w:cs="Times New Roman"/>
                <w:sz w:val="22"/>
                <w:lang w:val="lt-LT"/>
              </w:rPr>
            </w:pPr>
          </w:p>
        </w:tc>
      </w:tr>
      <w:tr w:rsidR="00AC2F85" w:rsidRPr="00AE6C45" w14:paraId="73132F6F" w14:textId="77777777" w:rsidTr="00025115">
        <w:tc>
          <w:tcPr>
            <w:tcW w:w="414" w:type="pct"/>
          </w:tcPr>
          <w:p w14:paraId="7E9072C6" w14:textId="40DDEC50" w:rsidR="00AC2F85" w:rsidRPr="00AE6C45" w:rsidRDefault="00AC2F85" w:rsidP="00581611">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1.2</w:t>
            </w:r>
          </w:p>
        </w:tc>
        <w:tc>
          <w:tcPr>
            <w:tcW w:w="745" w:type="pct"/>
          </w:tcPr>
          <w:p w14:paraId="069002A8" w14:textId="31B96321" w:rsidR="00AC2F85" w:rsidRPr="00AE6C45" w:rsidRDefault="00C40D28" w:rsidP="00581611">
            <w:pPr>
              <w:rPr>
                <w:rFonts w:ascii="Times New Roman" w:hAnsi="Times New Roman" w:cs="Times New Roman"/>
                <w:sz w:val="22"/>
                <w:lang w:val="lt-LT"/>
              </w:rPr>
            </w:pPr>
            <w:r w:rsidRPr="00AE6C45">
              <w:rPr>
                <w:rFonts w:ascii="Times New Roman" w:hAnsi="Times New Roman" w:cs="Times New Roman"/>
                <w:sz w:val="22"/>
                <w:lang w:val="lt-LT"/>
              </w:rPr>
              <w:t>Valdiklio</w:t>
            </w:r>
            <w:r w:rsidR="001A7712" w:rsidRPr="00AE6C45">
              <w:rPr>
                <w:rFonts w:ascii="Times New Roman" w:hAnsi="Times New Roman" w:cs="Times New Roman"/>
                <w:sz w:val="22"/>
                <w:lang w:val="lt-LT"/>
              </w:rPr>
              <w:t xml:space="preserve"> išmatavimai bei integracija</w:t>
            </w:r>
          </w:p>
        </w:tc>
        <w:tc>
          <w:tcPr>
            <w:tcW w:w="2187" w:type="pct"/>
          </w:tcPr>
          <w:p w14:paraId="1A843236" w14:textId="5DCE1155" w:rsidR="00377CAD" w:rsidRPr="00AE6C45" w:rsidRDefault="00A11F06" w:rsidP="00377CAD">
            <w:pPr>
              <w:rPr>
                <w:rFonts w:ascii="Times New Roman" w:hAnsi="Times New Roman" w:cs="Times New Roman"/>
                <w:sz w:val="22"/>
                <w:lang w:val="lt-LT"/>
              </w:rPr>
            </w:pPr>
            <w:r w:rsidRPr="00AE6C45">
              <w:rPr>
                <w:rFonts w:ascii="Times New Roman" w:hAnsi="Times New Roman" w:cs="Times New Roman"/>
                <w:sz w:val="22"/>
                <w:lang w:val="lt-LT"/>
              </w:rPr>
              <w:t>K</w:t>
            </w:r>
            <w:r w:rsidR="00377CAD" w:rsidRPr="00AE6C45">
              <w:rPr>
                <w:rFonts w:ascii="Times New Roman" w:hAnsi="Times New Roman" w:cs="Times New Roman"/>
                <w:sz w:val="22"/>
                <w:lang w:val="lt-LT"/>
              </w:rPr>
              <w:t>orpusas:</w:t>
            </w:r>
          </w:p>
          <w:p w14:paraId="4E5FB5AA" w14:textId="57F58615" w:rsidR="00A11F06" w:rsidRPr="00AE6C45" w:rsidRDefault="00A11F06" w:rsidP="00A11F06">
            <w:pPr>
              <w:pStyle w:val="Sraopastraipa"/>
              <w:numPr>
                <w:ilvl w:val="0"/>
                <w:numId w:val="31"/>
              </w:numPr>
              <w:ind w:left="320"/>
              <w:rPr>
                <w:rFonts w:ascii="Times New Roman" w:hAnsi="Times New Roman" w:cs="Times New Roman"/>
                <w:sz w:val="22"/>
                <w:lang w:val="lt-LT"/>
              </w:rPr>
            </w:pPr>
            <w:r w:rsidRPr="00AE6C45">
              <w:rPr>
                <w:rFonts w:ascii="Times New Roman" w:hAnsi="Times New Roman" w:cs="Times New Roman"/>
                <w:sz w:val="22"/>
                <w:lang w:val="lt-LT"/>
              </w:rPr>
              <w:t xml:space="preserve">Valdiklis turi būti skirtas montuoti į </w:t>
            </w:r>
            <w:r w:rsidR="00716B52" w:rsidRPr="00AE6C45">
              <w:rPr>
                <w:rFonts w:ascii="Times New Roman" w:hAnsi="Times New Roman" w:cs="Times New Roman"/>
                <w:sz w:val="22"/>
                <w:lang w:val="lt-LT"/>
              </w:rPr>
              <w:t>FTMC turimą</w:t>
            </w:r>
            <w:r w:rsidRPr="00AE6C45">
              <w:rPr>
                <w:rFonts w:ascii="Times New Roman" w:hAnsi="Times New Roman" w:cs="Times New Roman"/>
                <w:sz w:val="22"/>
                <w:lang w:val="lt-LT"/>
              </w:rPr>
              <w:t xml:space="preserve"> 19 colių (19") pramoninę </w:t>
            </w:r>
            <w:proofErr w:type="spellStart"/>
            <w:r w:rsidRPr="00AE6C45">
              <w:rPr>
                <w:rFonts w:ascii="Times New Roman" w:hAnsi="Times New Roman" w:cs="Times New Roman"/>
                <w:sz w:val="22"/>
                <w:lang w:val="lt-LT"/>
              </w:rPr>
              <w:t>rack</w:t>
            </w:r>
            <w:proofErr w:type="spellEnd"/>
            <w:r w:rsidRPr="00AE6C45">
              <w:rPr>
                <w:rFonts w:ascii="Times New Roman" w:hAnsi="Times New Roman" w:cs="Times New Roman"/>
                <w:sz w:val="22"/>
                <w:lang w:val="lt-LT"/>
              </w:rPr>
              <w:t xml:space="preserve"> tipo spintą;</w:t>
            </w:r>
          </w:p>
          <w:p w14:paraId="48C90AB5" w14:textId="4DF81846" w:rsidR="00A11F06" w:rsidRPr="00AE6C45" w:rsidRDefault="00A11F06" w:rsidP="00A11F06">
            <w:pPr>
              <w:pStyle w:val="Sraopastraipa"/>
              <w:numPr>
                <w:ilvl w:val="0"/>
                <w:numId w:val="31"/>
              </w:numPr>
              <w:ind w:left="320"/>
              <w:rPr>
                <w:rFonts w:ascii="Times New Roman" w:hAnsi="Times New Roman" w:cs="Times New Roman"/>
                <w:sz w:val="22"/>
                <w:lang w:val="lt-LT"/>
              </w:rPr>
            </w:pPr>
            <w:r w:rsidRPr="00AE6C45">
              <w:rPr>
                <w:rFonts w:ascii="Times New Roman" w:hAnsi="Times New Roman" w:cs="Times New Roman"/>
                <w:sz w:val="22"/>
                <w:lang w:val="lt-LT"/>
              </w:rPr>
              <w:t xml:space="preserve">Įrenginio aukštis turi būti ne didesnis kaip </w:t>
            </w:r>
            <w:r w:rsidR="0012627E" w:rsidRPr="00AE6C45">
              <w:rPr>
                <w:rFonts w:ascii="Times New Roman" w:hAnsi="Times New Roman" w:cs="Times New Roman"/>
                <w:sz w:val="22"/>
                <w:lang w:val="lt-LT"/>
              </w:rPr>
              <w:t>4</w:t>
            </w:r>
            <w:r w:rsidRPr="00AE6C45">
              <w:rPr>
                <w:rFonts w:ascii="Times New Roman" w:hAnsi="Times New Roman" w:cs="Times New Roman"/>
                <w:sz w:val="22"/>
                <w:lang w:val="lt-LT"/>
              </w:rPr>
              <w:t>U</w:t>
            </w:r>
            <w:r w:rsidR="00C40D28" w:rsidRPr="00AE6C45">
              <w:rPr>
                <w:rFonts w:ascii="Times New Roman" w:hAnsi="Times New Roman" w:cs="Times New Roman"/>
                <w:sz w:val="22"/>
                <w:lang w:val="lt-LT"/>
              </w:rPr>
              <w:t>;</w:t>
            </w:r>
            <w:r w:rsidRPr="00AE6C45">
              <w:rPr>
                <w:rFonts w:ascii="Times New Roman" w:hAnsi="Times New Roman" w:cs="Times New Roman"/>
                <w:sz w:val="22"/>
                <w:lang w:val="lt-LT"/>
              </w:rPr>
              <w:t xml:space="preserve"> </w:t>
            </w:r>
          </w:p>
          <w:p w14:paraId="732AA075" w14:textId="195730BF" w:rsidR="00C40D28" w:rsidRPr="00AE6C45" w:rsidRDefault="00A11F06" w:rsidP="00A11F06">
            <w:pPr>
              <w:pStyle w:val="Sraopastraipa"/>
              <w:numPr>
                <w:ilvl w:val="0"/>
                <w:numId w:val="31"/>
              </w:numPr>
              <w:ind w:left="320"/>
              <w:rPr>
                <w:rFonts w:ascii="Times New Roman" w:hAnsi="Times New Roman" w:cs="Times New Roman"/>
                <w:sz w:val="22"/>
                <w:lang w:val="lt-LT"/>
              </w:rPr>
            </w:pPr>
            <w:r w:rsidRPr="00AE6C45">
              <w:rPr>
                <w:rFonts w:ascii="Times New Roman" w:hAnsi="Times New Roman" w:cs="Times New Roman"/>
                <w:sz w:val="22"/>
                <w:lang w:val="lt-LT"/>
              </w:rPr>
              <w:t>Turi būti numatyta galimybė montuoti įrenginį naudojant standartinius 19"</w:t>
            </w:r>
            <w:r w:rsidR="005B1455" w:rsidRPr="00AE6C45">
              <w:rPr>
                <w:rFonts w:ascii="Times New Roman" w:hAnsi="Times New Roman" w:cs="Times New Roman"/>
                <w:sz w:val="22"/>
                <w:lang w:val="lt-LT"/>
              </w:rPr>
              <w:t>-</w:t>
            </w:r>
            <w:r w:rsidRPr="00AE6C45">
              <w:rPr>
                <w:rFonts w:ascii="Times New Roman" w:hAnsi="Times New Roman" w:cs="Times New Roman"/>
                <w:sz w:val="22"/>
                <w:lang w:val="lt-LT"/>
              </w:rPr>
              <w:t>rack tvirtinimo elementus</w:t>
            </w:r>
            <w:r w:rsidR="00C40D28" w:rsidRPr="00AE6C45">
              <w:rPr>
                <w:rFonts w:ascii="Times New Roman" w:hAnsi="Times New Roman" w:cs="Times New Roman"/>
                <w:sz w:val="22"/>
                <w:lang w:val="lt-LT"/>
              </w:rPr>
              <w:t>;</w:t>
            </w:r>
          </w:p>
          <w:p w14:paraId="6C543C5A" w14:textId="70CBD1E7" w:rsidR="00AC2F85" w:rsidRPr="00AE6C45" w:rsidRDefault="00C40D28" w:rsidP="00C40D28">
            <w:pPr>
              <w:pStyle w:val="Sraopastraipa"/>
              <w:numPr>
                <w:ilvl w:val="0"/>
                <w:numId w:val="31"/>
              </w:numPr>
              <w:ind w:left="320"/>
              <w:rPr>
                <w:rFonts w:ascii="Times New Roman" w:hAnsi="Times New Roman" w:cs="Times New Roman"/>
                <w:sz w:val="22"/>
                <w:lang w:val="lt-LT"/>
              </w:rPr>
            </w:pPr>
            <w:r w:rsidRPr="00AE6C45">
              <w:rPr>
                <w:rFonts w:ascii="Times New Roman" w:hAnsi="Times New Roman" w:cs="Times New Roman"/>
                <w:sz w:val="22"/>
                <w:lang w:val="lt-LT"/>
              </w:rPr>
              <w:t xml:space="preserve">Turi būti užtikrintas įrenginio aptarnavimas ir jungčių prieinamumas sumontavus į standartinę </w:t>
            </w:r>
            <w:r w:rsidR="005B1455" w:rsidRPr="00AE6C45">
              <w:rPr>
                <w:rFonts w:ascii="Times New Roman" w:hAnsi="Times New Roman" w:cs="Times New Roman"/>
                <w:sz w:val="22"/>
                <w:lang w:val="lt-LT"/>
              </w:rPr>
              <w:t>19"-</w:t>
            </w:r>
            <w:r w:rsidRPr="00AE6C45">
              <w:rPr>
                <w:rFonts w:ascii="Times New Roman" w:hAnsi="Times New Roman" w:cs="Times New Roman"/>
                <w:sz w:val="22"/>
                <w:lang w:val="lt-LT"/>
              </w:rPr>
              <w:t>rack spintą.</w:t>
            </w:r>
          </w:p>
          <w:p w14:paraId="5DC289B9" w14:textId="3FEA289A" w:rsidR="00025115" w:rsidRPr="00AE6C45" w:rsidRDefault="00025115" w:rsidP="00C40D28">
            <w:pPr>
              <w:pStyle w:val="Sraopastraipa"/>
              <w:numPr>
                <w:ilvl w:val="0"/>
                <w:numId w:val="31"/>
              </w:numPr>
              <w:ind w:left="320"/>
              <w:rPr>
                <w:rFonts w:ascii="Times New Roman" w:hAnsi="Times New Roman" w:cs="Times New Roman"/>
                <w:sz w:val="22"/>
                <w:lang w:val="lt-LT"/>
              </w:rPr>
            </w:pPr>
            <w:r w:rsidRPr="00AE6C45">
              <w:rPr>
                <w:rFonts w:ascii="Times New Roman" w:hAnsi="Times New Roman" w:cs="Times New Roman"/>
                <w:sz w:val="24"/>
                <w:szCs w:val="24"/>
                <w:lang w:val="it-IT"/>
              </w:rPr>
              <w:t>Siūloma sistema turi būti vientisos aparatinės architektūros – visi judesio valdiklio komponentai turi būti integruoti viename 19" rack tipo korpuse</w:t>
            </w:r>
          </w:p>
        </w:tc>
        <w:tc>
          <w:tcPr>
            <w:tcW w:w="1654" w:type="pct"/>
          </w:tcPr>
          <w:p w14:paraId="0B2A5BDF" w14:textId="77777777" w:rsidR="00AC2F85" w:rsidRPr="00AE6C45" w:rsidRDefault="00AC2F85" w:rsidP="00581611">
            <w:pPr>
              <w:jc w:val="both"/>
              <w:rPr>
                <w:rFonts w:ascii="Times New Roman" w:hAnsi="Times New Roman" w:cs="Times New Roman"/>
                <w:sz w:val="22"/>
                <w:lang w:val="lt-LT"/>
              </w:rPr>
            </w:pPr>
          </w:p>
        </w:tc>
      </w:tr>
      <w:tr w:rsidR="00BC317E" w:rsidRPr="00AE6C45" w14:paraId="51A08F0D" w14:textId="77777777" w:rsidTr="00025115">
        <w:tc>
          <w:tcPr>
            <w:tcW w:w="414" w:type="pct"/>
          </w:tcPr>
          <w:p w14:paraId="2643C325" w14:textId="6C221F81" w:rsidR="00BC317E" w:rsidRPr="00AE6C45" w:rsidRDefault="00C8690A" w:rsidP="00581611">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1.3</w:t>
            </w:r>
          </w:p>
        </w:tc>
        <w:tc>
          <w:tcPr>
            <w:tcW w:w="745" w:type="pct"/>
          </w:tcPr>
          <w:p w14:paraId="10A232B1" w14:textId="76C37B9E" w:rsidR="00BC317E" w:rsidRPr="00AE6C45" w:rsidRDefault="00DB65DD" w:rsidP="00581611">
            <w:pPr>
              <w:rPr>
                <w:rFonts w:ascii="Times New Roman" w:hAnsi="Times New Roman" w:cs="Times New Roman"/>
                <w:sz w:val="22"/>
                <w:lang w:val="lt-LT"/>
              </w:rPr>
            </w:pPr>
            <w:r w:rsidRPr="00AE6C45">
              <w:rPr>
                <w:rFonts w:ascii="Times New Roman" w:hAnsi="Times New Roman" w:cs="Times New Roman"/>
                <w:sz w:val="22"/>
                <w:lang w:val="lt-LT"/>
              </w:rPr>
              <w:t xml:space="preserve">Valdiklio </w:t>
            </w:r>
            <w:r w:rsidR="00B20224" w:rsidRPr="00AE6C45">
              <w:rPr>
                <w:rFonts w:ascii="Times New Roman" w:hAnsi="Times New Roman" w:cs="Times New Roman"/>
                <w:sz w:val="22"/>
                <w:lang w:val="lt-LT"/>
              </w:rPr>
              <w:t>savybės</w:t>
            </w:r>
          </w:p>
        </w:tc>
        <w:tc>
          <w:tcPr>
            <w:tcW w:w="2187" w:type="pct"/>
          </w:tcPr>
          <w:p w14:paraId="06A8E71C" w14:textId="77777777" w:rsidR="00BC317E" w:rsidRPr="00AE6C45" w:rsidRDefault="00B20224"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Maitinimo </w:t>
            </w:r>
            <w:r w:rsidR="00DB65DD" w:rsidRPr="00AE6C45">
              <w:rPr>
                <w:rFonts w:ascii="Times New Roman" w:hAnsi="Times New Roman" w:cs="Times New Roman"/>
                <w:sz w:val="22"/>
                <w:lang w:val="lt-LT"/>
              </w:rPr>
              <w:t>įtampa 230-240 V</w:t>
            </w:r>
            <w:r w:rsidRPr="00AE6C45">
              <w:rPr>
                <w:rFonts w:ascii="Times New Roman" w:hAnsi="Times New Roman" w:cs="Times New Roman"/>
                <w:sz w:val="22"/>
                <w:lang w:val="lt-LT"/>
              </w:rPr>
              <w:t>, s</w:t>
            </w:r>
            <w:r w:rsidR="00DB65DD" w:rsidRPr="00AE6C45">
              <w:rPr>
                <w:rFonts w:ascii="Times New Roman" w:hAnsi="Times New Roman" w:cs="Times New Roman"/>
                <w:sz w:val="22"/>
                <w:lang w:val="lt-LT"/>
              </w:rPr>
              <w:t>rovė ne daugiau 5A</w:t>
            </w:r>
            <w:r w:rsidRPr="00AE6C45">
              <w:rPr>
                <w:rFonts w:ascii="Times New Roman" w:hAnsi="Times New Roman" w:cs="Times New Roman"/>
                <w:sz w:val="22"/>
                <w:lang w:val="lt-LT"/>
              </w:rPr>
              <w:t>;</w:t>
            </w:r>
          </w:p>
          <w:p w14:paraId="74A90D9D" w14:textId="59EEB654" w:rsidR="00B20224" w:rsidRPr="00AE6C45" w:rsidRDefault="00C4337B"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±40 VDC </w:t>
            </w:r>
            <w:proofErr w:type="spellStart"/>
            <w:r w:rsidRPr="00AE6C45">
              <w:rPr>
                <w:rFonts w:ascii="Times New Roman" w:hAnsi="Times New Roman" w:cs="Times New Roman"/>
                <w:sz w:val="22"/>
                <w:lang w:val="lt-LT"/>
              </w:rPr>
              <w:t>bipolinis</w:t>
            </w:r>
            <w:proofErr w:type="spellEnd"/>
            <w:r w:rsidRPr="00AE6C45">
              <w:rPr>
                <w:rFonts w:ascii="Times New Roman" w:hAnsi="Times New Roman" w:cs="Times New Roman"/>
                <w:sz w:val="22"/>
                <w:lang w:val="lt-LT"/>
              </w:rPr>
              <w:t xml:space="preserve"> galios magistralės maitinimas, galia ne mažiau 300W;</w:t>
            </w:r>
          </w:p>
          <w:p w14:paraId="4BEB94E6" w14:textId="77777777" w:rsidR="00C4337B" w:rsidRPr="00AE6C45" w:rsidRDefault="00C4337B"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Galios magistralių ne mažiau nei dvi;</w:t>
            </w:r>
          </w:p>
          <w:p w14:paraId="581CC025" w14:textId="6A4D1124" w:rsidR="00C4337B" w:rsidRPr="00AE6C45" w:rsidRDefault="00F1371F"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Valdiklis turi palaikyti sinusinių (</w:t>
            </w:r>
            <w:proofErr w:type="spellStart"/>
            <w:r w:rsidRPr="00AE6C45">
              <w:rPr>
                <w:rFonts w:ascii="Times New Roman" w:hAnsi="Times New Roman" w:cs="Times New Roman"/>
                <w:sz w:val="22"/>
                <w:lang w:val="lt-LT"/>
              </w:rPr>
              <w:t>sin</w:t>
            </w:r>
            <w:proofErr w:type="spellEnd"/>
            <w:r w:rsidRPr="00AE6C45">
              <w:rPr>
                <w:rFonts w:ascii="Times New Roman" w:hAnsi="Times New Roman" w:cs="Times New Roman"/>
                <w:sz w:val="22"/>
                <w:lang w:val="lt-LT"/>
              </w:rPr>
              <w:t>/</w:t>
            </w:r>
            <w:proofErr w:type="spellStart"/>
            <w:r w:rsidRPr="00AE6C45">
              <w:rPr>
                <w:rFonts w:ascii="Times New Roman" w:hAnsi="Times New Roman" w:cs="Times New Roman"/>
                <w:sz w:val="22"/>
                <w:lang w:val="lt-LT"/>
              </w:rPr>
              <w:t>cos</w:t>
            </w:r>
            <w:proofErr w:type="spellEnd"/>
            <w:r w:rsidRPr="00AE6C45">
              <w:rPr>
                <w:rFonts w:ascii="Times New Roman" w:hAnsi="Times New Roman" w:cs="Times New Roman"/>
                <w:sz w:val="22"/>
                <w:lang w:val="lt-LT"/>
              </w:rPr>
              <w:t xml:space="preserve">) </w:t>
            </w:r>
            <w:proofErr w:type="spellStart"/>
            <w:r w:rsidRPr="00AE6C45">
              <w:rPr>
                <w:rFonts w:ascii="Times New Roman" w:hAnsi="Times New Roman" w:cs="Times New Roman"/>
                <w:sz w:val="22"/>
                <w:lang w:val="lt-LT"/>
              </w:rPr>
              <w:t>enkoderių</w:t>
            </w:r>
            <w:proofErr w:type="spellEnd"/>
            <w:r w:rsidRPr="00AE6C45">
              <w:rPr>
                <w:rFonts w:ascii="Times New Roman" w:hAnsi="Times New Roman" w:cs="Times New Roman"/>
                <w:sz w:val="22"/>
                <w:lang w:val="lt-LT"/>
              </w:rPr>
              <w:t xml:space="preserve"> signalų aparatinę interpoliaciją ne mažesnę kaip ×65</w:t>
            </w:r>
            <w:r w:rsidR="009C16E4" w:rsidRPr="00AE6C45">
              <w:rPr>
                <w:rFonts w:ascii="Times New Roman" w:hAnsi="Times New Roman" w:cs="Times New Roman"/>
                <w:sz w:val="22"/>
                <w:lang w:val="lt-LT"/>
              </w:rPr>
              <w:t> </w:t>
            </w:r>
            <w:r w:rsidRPr="00AE6C45">
              <w:rPr>
                <w:rFonts w:ascii="Times New Roman" w:hAnsi="Times New Roman" w:cs="Times New Roman"/>
                <w:sz w:val="22"/>
                <w:lang w:val="lt-LT"/>
              </w:rPr>
              <w:t>536;</w:t>
            </w:r>
          </w:p>
          <w:p w14:paraId="3A912C17" w14:textId="63C13A72" w:rsidR="00F1371F" w:rsidRPr="00AE6C45" w:rsidRDefault="002C0CBF"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Kiekviena iš 6 ašių turi savo atskirą PWM servo stiprintuvą</w:t>
            </w:r>
            <w:r w:rsidR="00CE6F48" w:rsidRPr="00AE6C45">
              <w:rPr>
                <w:rFonts w:ascii="Times New Roman" w:hAnsi="Times New Roman" w:cs="Times New Roman"/>
                <w:sz w:val="22"/>
                <w:lang w:val="lt-LT"/>
              </w:rPr>
              <w:t>.</w:t>
            </w:r>
            <w:r w:rsidRPr="00AE6C45">
              <w:rPr>
                <w:rFonts w:ascii="Times New Roman" w:hAnsi="Times New Roman" w:cs="Times New Roman"/>
                <w:sz w:val="22"/>
                <w:lang w:val="lt-LT"/>
              </w:rPr>
              <w:t xml:space="preserve"> </w:t>
            </w:r>
            <w:r w:rsidR="00CE6F48" w:rsidRPr="00AE6C45">
              <w:rPr>
                <w:rFonts w:ascii="Times New Roman" w:hAnsi="Times New Roman" w:cs="Times New Roman"/>
                <w:sz w:val="22"/>
                <w:lang w:val="lt-LT"/>
              </w:rPr>
              <w:t xml:space="preserve">Kiekvienas stiprintuvas turi užtikrinti ne mažesnę kaip 10 A momentinę ir ne mažesnę kaip 5 A nuolatinę variklio fazės srovę </w:t>
            </w:r>
            <w:r w:rsidRPr="00AE6C45">
              <w:rPr>
                <w:rFonts w:ascii="Times New Roman" w:hAnsi="Times New Roman" w:cs="Times New Roman"/>
                <w:sz w:val="22"/>
                <w:lang w:val="lt-LT"/>
              </w:rPr>
              <w:t>ir užtikrinti reikiamą dinamiką ALS, PRO, ADRT ir ACS stalams</w:t>
            </w:r>
            <w:r w:rsidR="003431C9" w:rsidRPr="00AE6C45">
              <w:rPr>
                <w:rFonts w:ascii="Times New Roman" w:hAnsi="Times New Roman" w:cs="Times New Roman"/>
                <w:sz w:val="22"/>
                <w:lang w:val="lt-LT"/>
              </w:rPr>
              <w:t>;</w:t>
            </w:r>
          </w:p>
          <w:p w14:paraId="054C5EC0" w14:textId="63EF9414" w:rsidR="003431C9" w:rsidRPr="00AE6C45" w:rsidRDefault="006601ED"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Integruotas orinis aušinimas</w:t>
            </w:r>
            <w:r w:rsidR="009C16E4" w:rsidRPr="00AE6C45">
              <w:rPr>
                <w:rFonts w:ascii="Times New Roman" w:hAnsi="Times New Roman" w:cs="Times New Roman"/>
                <w:sz w:val="22"/>
                <w:lang w:val="lt-LT"/>
              </w:rPr>
              <w:t xml:space="preserve"> arba lygiavertis sprendimas</w:t>
            </w:r>
            <w:r w:rsidRPr="00AE6C45">
              <w:rPr>
                <w:rFonts w:ascii="Times New Roman" w:hAnsi="Times New Roman" w:cs="Times New Roman"/>
                <w:sz w:val="22"/>
                <w:lang w:val="lt-LT"/>
              </w:rPr>
              <w:t>;</w:t>
            </w:r>
          </w:p>
          <w:p w14:paraId="564CFA94" w14:textId="3D420320" w:rsidR="006601ED" w:rsidRPr="00AE6C45" w:rsidRDefault="006601ED"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Valdiklis turi turėti aparatinio lygmens pozicijos sinchronizuotus išėjimus (</w:t>
            </w:r>
            <w:proofErr w:type="spellStart"/>
            <w:r w:rsidRPr="00AE6C45">
              <w:rPr>
                <w:rFonts w:ascii="Times New Roman" w:hAnsi="Times New Roman" w:cs="Times New Roman"/>
                <w:i/>
                <w:iCs/>
                <w:sz w:val="22"/>
                <w:lang w:val="lt-LT"/>
              </w:rPr>
              <w:t>Position</w:t>
            </w:r>
            <w:proofErr w:type="spellEnd"/>
            <w:r w:rsidRPr="00AE6C45">
              <w:rPr>
                <w:rFonts w:ascii="Times New Roman" w:hAnsi="Times New Roman" w:cs="Times New Roman"/>
                <w:i/>
                <w:iCs/>
                <w:sz w:val="22"/>
                <w:lang w:val="lt-LT"/>
              </w:rPr>
              <w:t xml:space="preserve"> </w:t>
            </w:r>
            <w:proofErr w:type="spellStart"/>
            <w:r w:rsidRPr="00AE6C45">
              <w:rPr>
                <w:rFonts w:ascii="Times New Roman" w:hAnsi="Times New Roman" w:cs="Times New Roman"/>
                <w:i/>
                <w:iCs/>
                <w:sz w:val="22"/>
                <w:lang w:val="lt-LT"/>
              </w:rPr>
              <w:t>Synchronized</w:t>
            </w:r>
            <w:proofErr w:type="spellEnd"/>
            <w:r w:rsidRPr="00AE6C45">
              <w:rPr>
                <w:rFonts w:ascii="Times New Roman" w:hAnsi="Times New Roman" w:cs="Times New Roman"/>
                <w:i/>
                <w:iCs/>
                <w:sz w:val="22"/>
                <w:lang w:val="lt-LT"/>
              </w:rPr>
              <w:t xml:space="preserve"> </w:t>
            </w:r>
            <w:proofErr w:type="spellStart"/>
            <w:r w:rsidRPr="00AE6C45">
              <w:rPr>
                <w:rFonts w:ascii="Times New Roman" w:hAnsi="Times New Roman" w:cs="Times New Roman"/>
                <w:i/>
                <w:iCs/>
                <w:sz w:val="22"/>
                <w:lang w:val="lt-LT"/>
              </w:rPr>
              <w:t>Output</w:t>
            </w:r>
            <w:proofErr w:type="spellEnd"/>
            <w:r w:rsidRPr="00AE6C45">
              <w:rPr>
                <w:rFonts w:ascii="Times New Roman" w:hAnsi="Times New Roman" w:cs="Times New Roman"/>
                <w:sz w:val="22"/>
                <w:lang w:val="lt-LT"/>
              </w:rPr>
              <w:t xml:space="preserve"> arba lygiaverčius), leidžiančius generuoti išėjimo signalus pagal tikrąją </w:t>
            </w:r>
            <w:proofErr w:type="spellStart"/>
            <w:r w:rsidRPr="00AE6C45">
              <w:rPr>
                <w:rFonts w:ascii="Times New Roman" w:hAnsi="Times New Roman" w:cs="Times New Roman"/>
                <w:sz w:val="22"/>
                <w:lang w:val="lt-LT"/>
              </w:rPr>
              <w:t>en</w:t>
            </w:r>
            <w:r w:rsidR="005B1455" w:rsidRPr="00AE6C45">
              <w:rPr>
                <w:rFonts w:ascii="Times New Roman" w:hAnsi="Times New Roman" w:cs="Times New Roman"/>
                <w:sz w:val="22"/>
                <w:lang w:val="lt-LT"/>
              </w:rPr>
              <w:t>k</w:t>
            </w:r>
            <w:r w:rsidRPr="00AE6C45">
              <w:rPr>
                <w:rFonts w:ascii="Times New Roman" w:hAnsi="Times New Roman" w:cs="Times New Roman"/>
                <w:sz w:val="22"/>
                <w:lang w:val="lt-LT"/>
              </w:rPr>
              <w:t>oderio</w:t>
            </w:r>
            <w:proofErr w:type="spellEnd"/>
            <w:r w:rsidRPr="00AE6C45">
              <w:rPr>
                <w:rFonts w:ascii="Times New Roman" w:hAnsi="Times New Roman" w:cs="Times New Roman"/>
                <w:sz w:val="22"/>
                <w:lang w:val="lt-LT"/>
              </w:rPr>
              <w:t xml:space="preserve"> poziciją realiuoju laiku, nemažiau </w:t>
            </w:r>
            <w:r w:rsidR="00617BF2" w:rsidRPr="00AE6C45">
              <w:rPr>
                <w:rFonts w:ascii="Times New Roman" w:hAnsi="Times New Roman" w:cs="Times New Roman"/>
                <w:sz w:val="22"/>
                <w:lang w:val="lt-LT"/>
              </w:rPr>
              <w:t>nei 3 ašių sinchronizuotas</w:t>
            </w:r>
            <w:r w:rsidRPr="00AE6C45">
              <w:rPr>
                <w:rFonts w:ascii="Times New Roman" w:hAnsi="Times New Roman" w:cs="Times New Roman"/>
                <w:sz w:val="22"/>
                <w:lang w:val="lt-LT"/>
              </w:rPr>
              <w:t xml:space="preserve"> PSO išėjim</w:t>
            </w:r>
            <w:r w:rsidR="00617BF2" w:rsidRPr="00AE6C45">
              <w:rPr>
                <w:rFonts w:ascii="Times New Roman" w:hAnsi="Times New Roman" w:cs="Times New Roman"/>
                <w:sz w:val="22"/>
                <w:lang w:val="lt-LT"/>
              </w:rPr>
              <w:t>as</w:t>
            </w:r>
            <w:r w:rsidRPr="00AE6C45">
              <w:rPr>
                <w:rFonts w:ascii="Times New Roman" w:hAnsi="Times New Roman" w:cs="Times New Roman"/>
                <w:sz w:val="22"/>
                <w:lang w:val="lt-LT"/>
              </w:rPr>
              <w:t>;</w:t>
            </w:r>
          </w:p>
          <w:p w14:paraId="4FED0F72" w14:textId="0BCBA52A" w:rsidR="009639ED" w:rsidRPr="00AE6C45" w:rsidRDefault="009639ED"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lastRenderedPageBreak/>
              <w:t>Aparatinio pozicijos sinchronizavimo išėjimų (PSO) maksimalus dažnis</w:t>
            </w:r>
            <w:r w:rsidR="00560096" w:rsidRPr="00AE6C45">
              <w:rPr>
                <w:rFonts w:ascii="Times New Roman" w:hAnsi="Times New Roman" w:cs="Times New Roman"/>
                <w:sz w:val="22"/>
                <w:lang w:val="lt-LT"/>
              </w:rPr>
              <w:t xml:space="preserve"> izoliuoto pajungimo konfigūracijoje</w:t>
            </w:r>
            <w:r w:rsidRPr="00AE6C45">
              <w:rPr>
                <w:rFonts w:ascii="Times New Roman" w:hAnsi="Times New Roman" w:cs="Times New Roman"/>
                <w:sz w:val="22"/>
                <w:lang w:val="lt-LT"/>
              </w:rPr>
              <w:t xml:space="preserve"> turi būti ne mažesnis kaip </w:t>
            </w:r>
            <w:r w:rsidR="00560096" w:rsidRPr="00AE6C45">
              <w:rPr>
                <w:rFonts w:ascii="Times New Roman" w:hAnsi="Times New Roman" w:cs="Times New Roman"/>
                <w:sz w:val="22"/>
                <w:lang w:val="lt-LT"/>
              </w:rPr>
              <w:t>5</w:t>
            </w:r>
            <w:r w:rsidRPr="00AE6C45">
              <w:rPr>
                <w:rFonts w:ascii="Times New Roman" w:hAnsi="Times New Roman" w:cs="Times New Roman"/>
                <w:sz w:val="22"/>
                <w:lang w:val="lt-LT"/>
              </w:rPr>
              <w:t>MHz.</w:t>
            </w:r>
          </w:p>
          <w:p w14:paraId="6B3FFAF5" w14:textId="77777777" w:rsidR="006601ED" w:rsidRPr="00AE6C45" w:rsidRDefault="009639ED"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TTL tipo pozicijos sinchronizuoto išėjimo (PSO) vėlinimas </w:t>
            </w:r>
            <w:r w:rsidR="00560096" w:rsidRPr="00AE6C45">
              <w:rPr>
                <w:rFonts w:ascii="Times New Roman" w:hAnsi="Times New Roman" w:cs="Times New Roman"/>
                <w:sz w:val="22"/>
                <w:lang w:val="lt-LT"/>
              </w:rPr>
              <w:t xml:space="preserve">izoliuoto pajungimo konfigūracijoje </w:t>
            </w:r>
            <w:r w:rsidRPr="00AE6C45">
              <w:rPr>
                <w:rFonts w:ascii="Times New Roman" w:hAnsi="Times New Roman" w:cs="Times New Roman"/>
                <w:sz w:val="22"/>
                <w:lang w:val="lt-LT"/>
              </w:rPr>
              <w:t>turi būti ne didesnis kaip 1</w:t>
            </w:r>
            <w:r w:rsidR="00560096" w:rsidRPr="00AE6C45">
              <w:rPr>
                <w:rFonts w:ascii="Times New Roman" w:hAnsi="Times New Roman" w:cs="Times New Roman"/>
                <w:sz w:val="22"/>
                <w:lang w:val="lt-LT"/>
              </w:rPr>
              <w:t>5</w:t>
            </w:r>
            <w:r w:rsidRPr="00AE6C45">
              <w:rPr>
                <w:rFonts w:ascii="Times New Roman" w:hAnsi="Times New Roman" w:cs="Times New Roman"/>
                <w:sz w:val="22"/>
                <w:lang w:val="lt-LT"/>
              </w:rPr>
              <w:t xml:space="preserve">0 </w:t>
            </w:r>
            <w:proofErr w:type="spellStart"/>
            <w:r w:rsidRPr="00AE6C45">
              <w:rPr>
                <w:rFonts w:ascii="Times New Roman" w:hAnsi="Times New Roman" w:cs="Times New Roman"/>
                <w:sz w:val="22"/>
                <w:lang w:val="lt-LT"/>
              </w:rPr>
              <w:t>ns</w:t>
            </w:r>
            <w:proofErr w:type="spellEnd"/>
            <w:r w:rsidRPr="00AE6C45">
              <w:rPr>
                <w:rFonts w:ascii="Times New Roman" w:hAnsi="Times New Roman" w:cs="Times New Roman"/>
                <w:sz w:val="22"/>
                <w:lang w:val="lt-LT"/>
              </w:rPr>
              <w:t>.</w:t>
            </w:r>
          </w:p>
          <w:p w14:paraId="5B2E2F2E" w14:textId="7A1833E7" w:rsidR="009C16E4" w:rsidRPr="00AE6C45" w:rsidRDefault="00E133F0"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Realaus laiko judesio kontrolės magistralės fizinis perdavimo sluoksnis turi būti optinis arba lygiavertis EMI atsparumą užtikrinantis sprendimas, užtikrinantis sinchroninį ne mažiau kaip 6 servo ašių valdymą ir aparatinį pozicijos sinchronizuotų išėjimų generavimą.</w:t>
            </w:r>
            <w:r w:rsidR="009C16E4" w:rsidRPr="00AE6C45">
              <w:rPr>
                <w:rFonts w:ascii="Times New Roman" w:hAnsi="Times New Roman" w:cs="Times New Roman"/>
                <w:sz w:val="22"/>
                <w:lang w:val="lt-LT"/>
              </w:rPr>
              <w:t xml:space="preserve"> </w:t>
            </w:r>
          </w:p>
          <w:p w14:paraId="397F7862" w14:textId="12019D96" w:rsidR="009C16E4" w:rsidRPr="00AE6C45" w:rsidRDefault="009C16E4" w:rsidP="005B145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Valdymo sistema turi būti suderinama su DMC (</w:t>
            </w:r>
            <w:r w:rsidR="005B1455" w:rsidRPr="00AE6C45">
              <w:rPr>
                <w:rFonts w:ascii="Times New Roman" w:hAnsi="Times New Roman" w:cs="Times New Roman"/>
                <w:sz w:val="22"/>
                <w:lang w:val="lt-LT"/>
              </w:rPr>
              <w:t xml:space="preserve">UAB </w:t>
            </w:r>
            <w:proofErr w:type="spellStart"/>
            <w:r w:rsidRPr="00AE6C45">
              <w:rPr>
                <w:rFonts w:ascii="Times New Roman" w:hAnsi="Times New Roman" w:cs="Times New Roman"/>
                <w:sz w:val="22"/>
                <w:lang w:val="lt-LT"/>
              </w:rPr>
              <w:t>Direct</w:t>
            </w:r>
            <w:proofErr w:type="spellEnd"/>
            <w:r w:rsidRPr="00AE6C45">
              <w:rPr>
                <w:rFonts w:ascii="Times New Roman" w:hAnsi="Times New Roman" w:cs="Times New Roman"/>
                <w:sz w:val="22"/>
                <w:lang w:val="lt-LT"/>
              </w:rPr>
              <w:t xml:space="preserve"> </w:t>
            </w:r>
            <w:proofErr w:type="spellStart"/>
            <w:r w:rsidR="005B1455" w:rsidRPr="00AE6C45">
              <w:rPr>
                <w:rFonts w:ascii="Times New Roman" w:hAnsi="Times New Roman" w:cs="Times New Roman"/>
                <w:sz w:val="22"/>
                <w:lang w:val="lt-LT"/>
              </w:rPr>
              <w:t>M</w:t>
            </w:r>
            <w:r w:rsidRPr="00AE6C45">
              <w:rPr>
                <w:rFonts w:ascii="Times New Roman" w:hAnsi="Times New Roman" w:cs="Times New Roman"/>
                <w:sz w:val="22"/>
                <w:lang w:val="lt-LT"/>
              </w:rPr>
              <w:t>achining</w:t>
            </w:r>
            <w:proofErr w:type="spellEnd"/>
            <w:r w:rsidRPr="00AE6C45">
              <w:rPr>
                <w:rFonts w:ascii="Times New Roman" w:hAnsi="Times New Roman" w:cs="Times New Roman"/>
                <w:sz w:val="22"/>
                <w:lang w:val="lt-LT"/>
              </w:rPr>
              <w:t xml:space="preserve"> </w:t>
            </w:r>
            <w:proofErr w:type="spellStart"/>
            <w:r w:rsidR="005B1455" w:rsidRPr="00AE6C45">
              <w:rPr>
                <w:rFonts w:ascii="Times New Roman" w:hAnsi="Times New Roman" w:cs="Times New Roman"/>
                <w:sz w:val="22"/>
                <w:lang w:val="lt-LT"/>
              </w:rPr>
              <w:t>C</w:t>
            </w:r>
            <w:r w:rsidRPr="00AE6C45">
              <w:rPr>
                <w:rFonts w:ascii="Times New Roman" w:hAnsi="Times New Roman" w:cs="Times New Roman"/>
                <w:sz w:val="22"/>
                <w:lang w:val="lt-LT"/>
              </w:rPr>
              <w:t>ontrol</w:t>
            </w:r>
            <w:proofErr w:type="spellEnd"/>
            <w:r w:rsidRPr="00AE6C45">
              <w:rPr>
                <w:rFonts w:ascii="Times New Roman" w:hAnsi="Times New Roman" w:cs="Times New Roman"/>
                <w:sz w:val="22"/>
                <w:lang w:val="lt-LT"/>
              </w:rPr>
              <w:t>) programine įranga.</w:t>
            </w:r>
          </w:p>
        </w:tc>
        <w:tc>
          <w:tcPr>
            <w:tcW w:w="1654" w:type="pct"/>
          </w:tcPr>
          <w:p w14:paraId="6A3A1766" w14:textId="77777777" w:rsidR="00BC317E" w:rsidRPr="00AE6C45" w:rsidRDefault="00BC317E" w:rsidP="00581611">
            <w:pPr>
              <w:jc w:val="both"/>
              <w:rPr>
                <w:rFonts w:ascii="Times New Roman" w:hAnsi="Times New Roman" w:cs="Times New Roman"/>
                <w:sz w:val="22"/>
                <w:lang w:val="lt-LT"/>
              </w:rPr>
            </w:pPr>
          </w:p>
        </w:tc>
      </w:tr>
      <w:tr w:rsidR="00AE6C45" w:rsidRPr="00AE6C45" w14:paraId="28835208" w14:textId="77777777" w:rsidTr="00025115">
        <w:tc>
          <w:tcPr>
            <w:tcW w:w="414" w:type="pct"/>
          </w:tcPr>
          <w:p w14:paraId="0B73B701" w14:textId="77777777" w:rsidR="00AE6C45" w:rsidRPr="00AE6C45" w:rsidRDefault="00AE6C45" w:rsidP="00AE6C45">
            <w:pPr>
              <w:tabs>
                <w:tab w:val="left" w:pos="0"/>
              </w:tabs>
              <w:snapToGrid w:val="0"/>
              <w:jc w:val="center"/>
              <w:rPr>
                <w:rFonts w:ascii="Times New Roman" w:hAnsi="Times New Roman" w:cs="Times New Roman"/>
                <w:sz w:val="22"/>
                <w:lang w:val="lt-LT"/>
              </w:rPr>
            </w:pPr>
          </w:p>
        </w:tc>
        <w:tc>
          <w:tcPr>
            <w:tcW w:w="745" w:type="pct"/>
          </w:tcPr>
          <w:p w14:paraId="71404567" w14:textId="205542EF" w:rsidR="00AE6C45" w:rsidRPr="00AE6C45" w:rsidRDefault="00AE6C45" w:rsidP="00AE6C45">
            <w:pPr>
              <w:rPr>
                <w:rFonts w:ascii="Times New Roman" w:hAnsi="Times New Roman" w:cs="Times New Roman"/>
                <w:sz w:val="22"/>
                <w:lang w:val="lt-LT"/>
              </w:rPr>
            </w:pPr>
            <w:r w:rsidRPr="00AE6C45">
              <w:rPr>
                <w:rFonts w:ascii="Times New Roman" w:hAnsi="Times New Roman" w:cs="Times New Roman"/>
                <w:sz w:val="22"/>
                <w:lang w:val="lt-LT"/>
              </w:rPr>
              <w:t>Garantija</w:t>
            </w:r>
          </w:p>
        </w:tc>
        <w:tc>
          <w:tcPr>
            <w:tcW w:w="2187" w:type="pct"/>
          </w:tcPr>
          <w:p w14:paraId="49B3686B" w14:textId="44CDA19B" w:rsidR="00AE6C45" w:rsidRPr="00AE6C45" w:rsidRDefault="00AE6C45" w:rsidP="00AE6C45">
            <w:pPr>
              <w:pStyle w:val="Sraopastraipa"/>
              <w:numPr>
                <w:ilvl w:val="0"/>
                <w:numId w:val="35"/>
              </w:numPr>
              <w:ind w:left="344"/>
              <w:rPr>
                <w:rFonts w:ascii="Times New Roman" w:hAnsi="Times New Roman" w:cs="Times New Roman"/>
                <w:sz w:val="22"/>
                <w:lang w:val="lt-LT"/>
              </w:rPr>
            </w:pPr>
            <w:r w:rsidRPr="00AE6C45">
              <w:rPr>
                <w:rFonts w:ascii="Times New Roman" w:hAnsi="Times New Roman" w:cs="Times New Roman"/>
                <w:sz w:val="22"/>
                <w:lang w:val="lt-LT"/>
              </w:rPr>
              <w:t>Ne trumpesnė nei 12 mėnesių nuo pristatymo dienos</w:t>
            </w:r>
          </w:p>
        </w:tc>
        <w:tc>
          <w:tcPr>
            <w:tcW w:w="1654" w:type="pct"/>
          </w:tcPr>
          <w:p w14:paraId="02B9AF36" w14:textId="77777777" w:rsidR="00AE6C45" w:rsidRPr="00AE6C45" w:rsidRDefault="00AE6C45" w:rsidP="00AE6C45">
            <w:pPr>
              <w:jc w:val="both"/>
              <w:rPr>
                <w:rFonts w:ascii="Times New Roman" w:hAnsi="Times New Roman" w:cs="Times New Roman"/>
                <w:sz w:val="22"/>
                <w:lang w:val="lt-LT"/>
              </w:rPr>
            </w:pPr>
          </w:p>
        </w:tc>
      </w:tr>
    </w:tbl>
    <w:p w14:paraId="3E5BBE70" w14:textId="4FFB5DE1" w:rsidR="000740BD" w:rsidRPr="00AE6C45" w:rsidRDefault="000740BD" w:rsidP="000740BD">
      <w:pPr>
        <w:rPr>
          <w:rFonts w:ascii="Times New Roman" w:hAnsi="Times New Roman" w:cs="Times New Roman"/>
          <w:sz w:val="22"/>
          <w:lang w:val="lt-LT"/>
        </w:rPr>
      </w:pPr>
    </w:p>
    <w:p w14:paraId="32291ED1" w14:textId="77777777" w:rsidR="00025115" w:rsidRPr="00AE6C45" w:rsidRDefault="00025115" w:rsidP="00025115">
      <w:pPr>
        <w:pStyle w:val="Sraassuenkleliais"/>
        <w:numPr>
          <w:ilvl w:val="0"/>
          <w:numId w:val="0"/>
        </w:numPr>
        <w:ind w:left="360" w:hanging="360"/>
        <w:rPr>
          <w:rFonts w:ascii="Times New Roman" w:hAnsi="Times New Roman" w:cs="Times New Roman"/>
          <w:sz w:val="22"/>
          <w:lang w:val="lt-LT"/>
        </w:rPr>
      </w:pPr>
      <w:r w:rsidRPr="00AE6C45">
        <w:rPr>
          <w:rFonts w:ascii="Times New Roman" w:hAnsi="Times New Roman" w:cs="Times New Roman"/>
          <w:b/>
          <w:bCs/>
          <w:sz w:val="22"/>
          <w:lang w:val="lt-LT"/>
        </w:rPr>
        <w:t>Antra pirkimo dalis.</w:t>
      </w:r>
      <w:r w:rsidRPr="00AE6C45">
        <w:rPr>
          <w:rFonts w:ascii="Times New Roman" w:hAnsi="Times New Roman" w:cs="Times New Roman"/>
          <w:sz w:val="22"/>
          <w:lang w:val="lt-LT"/>
        </w:rPr>
        <w:t xml:space="preserve"> Trijų ašių valdiklių komplektas su pilnai integracijai į lazerinio mikroapdirbimo stakles reikalinga papildoma įranga (kabeliai, jungtys, kompiuterio išplėtimo plokštės ir t.t.); </w:t>
      </w:r>
    </w:p>
    <w:tbl>
      <w:tblPr>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1963"/>
        <w:gridCol w:w="5762"/>
        <w:gridCol w:w="4358"/>
      </w:tblGrid>
      <w:tr w:rsidR="00025115" w:rsidRPr="00AE6C45" w14:paraId="02B8045C" w14:textId="77777777" w:rsidTr="00025115">
        <w:tc>
          <w:tcPr>
            <w:tcW w:w="414" w:type="pct"/>
          </w:tcPr>
          <w:p w14:paraId="6F982842" w14:textId="77777777" w:rsidR="00025115" w:rsidRPr="00AE6C45" w:rsidRDefault="00025115" w:rsidP="00DE33DE">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Eil. Nr.</w:t>
            </w:r>
          </w:p>
        </w:tc>
        <w:tc>
          <w:tcPr>
            <w:tcW w:w="745" w:type="pct"/>
          </w:tcPr>
          <w:p w14:paraId="3B4D5062" w14:textId="77777777" w:rsidR="00025115" w:rsidRPr="00AE6C45" w:rsidRDefault="00025115" w:rsidP="00DE33DE">
            <w:pPr>
              <w:jc w:val="both"/>
              <w:rPr>
                <w:rFonts w:ascii="Times New Roman" w:hAnsi="Times New Roman" w:cs="Times New Roman"/>
                <w:b/>
                <w:sz w:val="22"/>
                <w:lang w:val="lt-LT"/>
              </w:rPr>
            </w:pPr>
            <w:r w:rsidRPr="00AE6C45">
              <w:rPr>
                <w:rFonts w:ascii="Times New Roman" w:hAnsi="Times New Roman" w:cs="Times New Roman"/>
                <w:b/>
                <w:sz w:val="22"/>
                <w:lang w:val="lt-LT"/>
              </w:rPr>
              <w:t>Parametras arba komponentas</w:t>
            </w:r>
          </w:p>
        </w:tc>
        <w:tc>
          <w:tcPr>
            <w:tcW w:w="2187" w:type="pct"/>
          </w:tcPr>
          <w:p w14:paraId="2011825D" w14:textId="77777777" w:rsidR="00025115" w:rsidRPr="00AE6C45" w:rsidRDefault="00025115" w:rsidP="00DE33DE">
            <w:pPr>
              <w:jc w:val="both"/>
              <w:rPr>
                <w:rFonts w:ascii="Times New Roman" w:hAnsi="Times New Roman" w:cs="Times New Roman"/>
                <w:b/>
                <w:sz w:val="22"/>
                <w:lang w:val="lt-LT"/>
              </w:rPr>
            </w:pPr>
            <w:r w:rsidRPr="00AE6C45">
              <w:rPr>
                <w:rFonts w:ascii="Times New Roman" w:hAnsi="Times New Roman" w:cs="Times New Roman"/>
                <w:b/>
                <w:sz w:val="22"/>
                <w:lang w:val="lt-LT"/>
              </w:rPr>
              <w:t>Reikalaujama charakteristika</w:t>
            </w:r>
          </w:p>
          <w:p w14:paraId="5AC2FD8E" w14:textId="77777777" w:rsidR="00025115" w:rsidRPr="00AE6C45" w:rsidRDefault="00025115" w:rsidP="00DE33DE">
            <w:pPr>
              <w:jc w:val="both"/>
              <w:rPr>
                <w:rFonts w:ascii="Times New Roman" w:hAnsi="Times New Roman" w:cs="Times New Roman"/>
                <w:b/>
                <w:sz w:val="22"/>
                <w:lang w:val="lt-LT"/>
              </w:rPr>
            </w:pPr>
            <w:r w:rsidRPr="00AE6C45">
              <w:rPr>
                <w:rFonts w:ascii="Times New Roman" w:hAnsi="Times New Roman" w:cs="Times New Roman"/>
                <w:b/>
                <w:sz w:val="22"/>
                <w:lang w:val="lt-LT"/>
              </w:rPr>
              <w:t>(ne blogiau kaip arba lygiavertė)</w:t>
            </w:r>
          </w:p>
        </w:tc>
        <w:tc>
          <w:tcPr>
            <w:tcW w:w="1654" w:type="pct"/>
          </w:tcPr>
          <w:p w14:paraId="05860D47" w14:textId="77777777" w:rsidR="00025115" w:rsidRPr="00AE6C45" w:rsidRDefault="00025115" w:rsidP="00DE33DE">
            <w:pPr>
              <w:jc w:val="both"/>
              <w:rPr>
                <w:rFonts w:ascii="Times New Roman" w:hAnsi="Times New Roman" w:cs="Times New Roman"/>
                <w:b/>
                <w:sz w:val="22"/>
                <w:lang w:val="lt-LT"/>
              </w:rPr>
            </w:pPr>
            <w:r w:rsidRPr="00AE6C45">
              <w:rPr>
                <w:rFonts w:ascii="Times New Roman" w:hAnsi="Times New Roman" w:cs="Times New Roman"/>
                <w:b/>
                <w:sz w:val="22"/>
                <w:lang w:val="lt-LT"/>
              </w:rPr>
              <w:t>Tiekėjo siūloma charakteristika</w:t>
            </w:r>
          </w:p>
        </w:tc>
      </w:tr>
      <w:tr w:rsidR="00025115" w:rsidRPr="00AE6C45" w14:paraId="371A8A4A" w14:textId="77777777" w:rsidTr="00DE33DE">
        <w:tc>
          <w:tcPr>
            <w:tcW w:w="414" w:type="pct"/>
          </w:tcPr>
          <w:p w14:paraId="7A7F8928" w14:textId="77777777" w:rsidR="00025115" w:rsidRPr="00AE6C45" w:rsidRDefault="00025115" w:rsidP="00DE33DE">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2</w:t>
            </w:r>
          </w:p>
        </w:tc>
        <w:tc>
          <w:tcPr>
            <w:tcW w:w="2932" w:type="pct"/>
            <w:gridSpan w:val="2"/>
          </w:tcPr>
          <w:p w14:paraId="09BDBC3F" w14:textId="77777777" w:rsidR="00025115" w:rsidRPr="00AE6C45" w:rsidRDefault="00025115" w:rsidP="00DE33DE">
            <w:pPr>
              <w:rPr>
                <w:rFonts w:ascii="Times New Roman" w:hAnsi="Times New Roman" w:cs="Times New Roman"/>
                <w:sz w:val="22"/>
                <w:lang w:val="lt-LT"/>
              </w:rPr>
            </w:pPr>
            <w:r w:rsidRPr="00AE6C45">
              <w:rPr>
                <w:rFonts w:ascii="Times New Roman" w:hAnsi="Times New Roman" w:cs="Times New Roman"/>
                <w:b/>
                <w:bCs/>
                <w:i/>
                <w:iCs/>
                <w:sz w:val="22"/>
                <w:lang w:val="lt-LT"/>
              </w:rPr>
              <w:t>2 pirkimo dalis. 3 ašių judesio valdymo sistema (1 komplektas)</w:t>
            </w:r>
          </w:p>
        </w:tc>
        <w:tc>
          <w:tcPr>
            <w:tcW w:w="1654" w:type="pct"/>
          </w:tcPr>
          <w:p w14:paraId="4EEB61FA" w14:textId="77777777" w:rsidR="00025115" w:rsidRPr="00AE6C45" w:rsidRDefault="00025115" w:rsidP="00DE33DE">
            <w:pPr>
              <w:jc w:val="both"/>
              <w:rPr>
                <w:rFonts w:ascii="Times New Roman" w:hAnsi="Times New Roman" w:cs="Times New Roman"/>
                <w:sz w:val="22"/>
                <w:lang w:val="lt-LT"/>
              </w:rPr>
            </w:pPr>
            <w:r w:rsidRPr="00AE6C45">
              <w:rPr>
                <w:rFonts w:ascii="Times New Roman" w:hAnsi="Times New Roman" w:cs="Times New Roman"/>
                <w:b/>
                <w:sz w:val="22"/>
                <w:lang w:val="lt-LT"/>
              </w:rPr>
              <w:t>Gamintojas, modelis:</w:t>
            </w:r>
          </w:p>
        </w:tc>
      </w:tr>
      <w:tr w:rsidR="00025115" w:rsidRPr="00AE6C45" w14:paraId="44938DBB" w14:textId="77777777" w:rsidTr="00025115">
        <w:tc>
          <w:tcPr>
            <w:tcW w:w="414" w:type="pct"/>
          </w:tcPr>
          <w:p w14:paraId="103803E4" w14:textId="77777777" w:rsidR="00025115" w:rsidRPr="00AE6C45" w:rsidRDefault="00025115" w:rsidP="00DE33DE">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2.1</w:t>
            </w:r>
          </w:p>
        </w:tc>
        <w:tc>
          <w:tcPr>
            <w:tcW w:w="745" w:type="pct"/>
          </w:tcPr>
          <w:p w14:paraId="4FF9EE7C" w14:textId="77777777" w:rsidR="00025115" w:rsidRPr="00AE6C45" w:rsidRDefault="00025115" w:rsidP="00DE33DE">
            <w:pPr>
              <w:rPr>
                <w:rFonts w:ascii="Times New Roman" w:hAnsi="Times New Roman" w:cs="Times New Roman"/>
                <w:b/>
                <w:bCs/>
                <w:i/>
                <w:iCs/>
                <w:sz w:val="22"/>
                <w:lang w:val="lt-LT"/>
              </w:rPr>
            </w:pPr>
            <w:r w:rsidRPr="00AE6C45">
              <w:rPr>
                <w:rFonts w:ascii="Times New Roman" w:hAnsi="Times New Roman" w:cs="Times New Roman"/>
                <w:sz w:val="22"/>
                <w:lang w:val="lt-LT"/>
              </w:rPr>
              <w:t>Suderinamumas su jau esama lazerinio mikroapdirbimo staklių įranga</w:t>
            </w:r>
          </w:p>
        </w:tc>
        <w:tc>
          <w:tcPr>
            <w:tcW w:w="2187" w:type="pct"/>
          </w:tcPr>
          <w:p w14:paraId="423EEEC7" w14:textId="77777777" w:rsidR="00025115" w:rsidRPr="00AE6C45" w:rsidRDefault="00025115" w:rsidP="00DE33DE">
            <w:pPr>
              <w:rPr>
                <w:rFonts w:ascii="Times New Roman" w:hAnsi="Times New Roman" w:cs="Times New Roman"/>
                <w:sz w:val="22"/>
                <w:lang w:val="lt-LT"/>
              </w:rPr>
            </w:pPr>
            <w:r w:rsidRPr="00AE6C45">
              <w:rPr>
                <w:rFonts w:ascii="Times New Roman" w:hAnsi="Times New Roman" w:cs="Times New Roman"/>
                <w:sz w:val="22"/>
                <w:lang w:val="lt-LT"/>
              </w:rPr>
              <w:t>Turi būti pilnai suderinamas ir integruojamas su konkrečia pozicionavimo įranga:</w:t>
            </w:r>
          </w:p>
          <w:p w14:paraId="035B1912" w14:textId="77777777" w:rsidR="00025115" w:rsidRPr="00AE6C45" w:rsidRDefault="00025115" w:rsidP="00DE33DE">
            <w:pPr>
              <w:pStyle w:val="Sraopastraipa"/>
              <w:numPr>
                <w:ilvl w:val="0"/>
                <w:numId w:val="36"/>
              </w:numPr>
              <w:ind w:left="344"/>
              <w:rPr>
                <w:rFonts w:ascii="Times New Roman" w:eastAsia="Times New Roman" w:hAnsi="Times New Roman" w:cs="Times New Roman"/>
                <w:sz w:val="22"/>
                <w:lang w:val="lt-LT"/>
              </w:rPr>
            </w:pPr>
            <w:r w:rsidRPr="00AE6C45">
              <w:rPr>
                <w:rStyle w:val="fontstyle01"/>
                <w:rFonts w:ascii="Times New Roman" w:hAnsi="Times New Roman" w:cs="Times New Roman"/>
                <w:sz w:val="22"/>
                <w:szCs w:val="22"/>
                <w:lang w:val="lt-LT"/>
              </w:rPr>
              <w:t xml:space="preserve">ANT130-160-XY-25DU-XY CMS (gamintojas </w:t>
            </w:r>
            <w:proofErr w:type="spellStart"/>
            <w:r w:rsidRPr="00AE6C45">
              <w:rPr>
                <w:rStyle w:val="fontstyle01"/>
                <w:rFonts w:ascii="Times New Roman" w:hAnsi="Times New Roman" w:cs="Times New Roman"/>
                <w:sz w:val="22"/>
                <w:szCs w:val="22"/>
                <w:lang w:val="lt-LT"/>
              </w:rPr>
              <w:t>Aerotech</w:t>
            </w:r>
            <w:proofErr w:type="spellEnd"/>
            <w:r w:rsidRPr="00AE6C45">
              <w:rPr>
                <w:rStyle w:val="fontstyle01"/>
                <w:rFonts w:ascii="Times New Roman" w:hAnsi="Times New Roman" w:cs="Times New Roman"/>
                <w:sz w:val="22"/>
                <w:szCs w:val="22"/>
                <w:lang w:val="lt-LT"/>
              </w:rPr>
              <w:t>, JAV);</w:t>
            </w:r>
          </w:p>
          <w:p w14:paraId="58DD73AC" w14:textId="77777777" w:rsidR="00025115" w:rsidRPr="00AE6C45" w:rsidRDefault="00025115" w:rsidP="00DE33DE">
            <w:pPr>
              <w:pStyle w:val="Sraopastraipa"/>
              <w:numPr>
                <w:ilvl w:val="0"/>
                <w:numId w:val="36"/>
              </w:numPr>
              <w:ind w:left="344"/>
              <w:rPr>
                <w:rFonts w:ascii="Times New Roman" w:hAnsi="Times New Roman" w:cs="Times New Roman"/>
                <w:b/>
                <w:bCs/>
                <w:i/>
                <w:iCs/>
                <w:sz w:val="22"/>
                <w:lang w:val="lt-LT"/>
              </w:rPr>
            </w:pPr>
            <w:r w:rsidRPr="00AE6C45">
              <w:rPr>
                <w:rStyle w:val="fontstyle01"/>
                <w:rFonts w:ascii="Times New Roman" w:hAnsi="Times New Roman" w:cs="Times New Roman"/>
                <w:sz w:val="22"/>
                <w:szCs w:val="22"/>
                <w:lang w:val="lt-LT"/>
              </w:rPr>
              <w:t xml:space="preserve">ANT130-060-ES16805 (gamintojas </w:t>
            </w:r>
            <w:proofErr w:type="spellStart"/>
            <w:r w:rsidRPr="00AE6C45">
              <w:rPr>
                <w:rStyle w:val="fontstyle01"/>
                <w:rFonts w:ascii="Times New Roman" w:hAnsi="Times New Roman" w:cs="Times New Roman"/>
                <w:sz w:val="22"/>
                <w:szCs w:val="22"/>
                <w:lang w:val="lt-LT"/>
              </w:rPr>
              <w:t>Aerotech</w:t>
            </w:r>
            <w:proofErr w:type="spellEnd"/>
            <w:r w:rsidRPr="00AE6C45">
              <w:rPr>
                <w:rStyle w:val="fontstyle01"/>
                <w:rFonts w:ascii="Times New Roman" w:hAnsi="Times New Roman" w:cs="Times New Roman"/>
                <w:sz w:val="22"/>
                <w:szCs w:val="22"/>
                <w:lang w:val="lt-LT"/>
              </w:rPr>
              <w:t>, JAV).</w:t>
            </w:r>
          </w:p>
        </w:tc>
        <w:tc>
          <w:tcPr>
            <w:tcW w:w="1654" w:type="pct"/>
          </w:tcPr>
          <w:p w14:paraId="42AB66CD" w14:textId="77777777" w:rsidR="00025115" w:rsidRPr="00AE6C45" w:rsidRDefault="00025115" w:rsidP="00DE33DE">
            <w:pPr>
              <w:jc w:val="both"/>
              <w:rPr>
                <w:rFonts w:ascii="Times New Roman" w:hAnsi="Times New Roman" w:cs="Times New Roman"/>
                <w:b/>
                <w:sz w:val="22"/>
                <w:lang w:val="lt-LT"/>
              </w:rPr>
            </w:pPr>
          </w:p>
        </w:tc>
      </w:tr>
      <w:tr w:rsidR="00025115" w:rsidRPr="00AE6C45" w14:paraId="71DC0C45" w14:textId="77777777" w:rsidTr="00025115">
        <w:tc>
          <w:tcPr>
            <w:tcW w:w="414" w:type="pct"/>
          </w:tcPr>
          <w:p w14:paraId="6BB10ECE" w14:textId="77777777" w:rsidR="00025115" w:rsidRPr="00AE6C45" w:rsidRDefault="00025115" w:rsidP="00DE33DE">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lastRenderedPageBreak/>
              <w:t>2.2</w:t>
            </w:r>
          </w:p>
        </w:tc>
        <w:tc>
          <w:tcPr>
            <w:tcW w:w="745" w:type="pct"/>
          </w:tcPr>
          <w:p w14:paraId="0291E6CE" w14:textId="77777777" w:rsidR="00025115" w:rsidRPr="00AE6C45" w:rsidRDefault="00025115" w:rsidP="00DE33DE">
            <w:pPr>
              <w:rPr>
                <w:rFonts w:ascii="Times New Roman" w:hAnsi="Times New Roman" w:cs="Times New Roman"/>
                <w:sz w:val="22"/>
                <w:lang w:val="lt-LT"/>
              </w:rPr>
            </w:pPr>
            <w:r w:rsidRPr="00AE6C45">
              <w:rPr>
                <w:rFonts w:ascii="Times New Roman" w:hAnsi="Times New Roman" w:cs="Times New Roman"/>
                <w:sz w:val="22"/>
                <w:lang w:val="lt-LT"/>
              </w:rPr>
              <w:t>Valdiklio išmatavimai bei integracija</w:t>
            </w:r>
          </w:p>
        </w:tc>
        <w:tc>
          <w:tcPr>
            <w:tcW w:w="2187" w:type="pct"/>
          </w:tcPr>
          <w:p w14:paraId="32502AF4"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Judesio valdymo sistema turi būti sudaryta iš trijų atskirų </w:t>
            </w:r>
            <w:proofErr w:type="spellStart"/>
            <w:r w:rsidRPr="00AE6C45">
              <w:rPr>
                <w:rFonts w:ascii="Times New Roman" w:hAnsi="Times New Roman" w:cs="Times New Roman"/>
                <w:sz w:val="22"/>
                <w:lang w:val="lt-LT"/>
              </w:rPr>
              <w:t>vienaašių</w:t>
            </w:r>
            <w:proofErr w:type="spellEnd"/>
            <w:r w:rsidRPr="00AE6C45">
              <w:rPr>
                <w:rFonts w:ascii="Times New Roman" w:hAnsi="Times New Roman" w:cs="Times New Roman"/>
                <w:sz w:val="22"/>
                <w:lang w:val="lt-LT"/>
              </w:rPr>
              <w:t xml:space="preserve"> servo valdiklių/stiprintuvų arba integruota į vieną korpusą, skirta individualiam kiekvienos pozicionavimo ašies valdymui.</w:t>
            </w:r>
          </w:p>
          <w:p w14:paraId="488C9C5F"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Valdiklių sistema turi būti montuojama elektros spintos viduje ant montavimo plokštės arba lygiavertės mechaninės konstrukcijos ir užtikrinti galimybę eksploatuoti visus įrenginius vienoje spintoje.</w:t>
            </w:r>
          </w:p>
          <w:p w14:paraId="5557CF2A"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Judesio valdymo sistema, įskaitant visus servo valdiklius ir jų tarpusavio komunikacijos modulius, turi būti integruojama elektros spintoje ir užimti ne didesnę kaip 250 mm × 350 mm × 220 mm (A × P × G) erdvę. Turi būti užtikrinti gamintojo rekomenduojami aušinimo tarpai tarp valdiklių. </w:t>
            </w:r>
          </w:p>
          <w:p w14:paraId="24B35241"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Judesio valdymo sistema turi būti pritaikyti vertikaliam montavimui ir natūraliam arba priverstiniam aušinimui, paliekant gamintojo rekomenduojamus tarpus oro cirkuliacijai.</w:t>
            </w:r>
          </w:p>
          <w:p w14:paraId="0E6752D8"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Valdiklių konstrukcija turi užtikrinti prieigą prie maitinimo, grįžtamojo ryšio, I/O ir komunikacijos jungčių iš priekinės arba šoninės pusės, kad būtų galima atlikti aptarnavimą neišmontuojant įrenginių iš spintos.</w:t>
            </w:r>
          </w:p>
        </w:tc>
        <w:tc>
          <w:tcPr>
            <w:tcW w:w="1654" w:type="pct"/>
          </w:tcPr>
          <w:p w14:paraId="2CE1EA08" w14:textId="77777777" w:rsidR="00025115" w:rsidRPr="00AE6C45" w:rsidRDefault="00025115" w:rsidP="00DE33DE">
            <w:pPr>
              <w:jc w:val="both"/>
              <w:rPr>
                <w:rFonts w:ascii="Times New Roman" w:hAnsi="Times New Roman" w:cs="Times New Roman"/>
                <w:b/>
                <w:sz w:val="22"/>
                <w:lang w:val="lt-LT"/>
              </w:rPr>
            </w:pPr>
          </w:p>
        </w:tc>
      </w:tr>
      <w:tr w:rsidR="00025115" w:rsidRPr="00AE6C45" w14:paraId="4EA282FE" w14:textId="77777777" w:rsidTr="00025115">
        <w:tc>
          <w:tcPr>
            <w:tcW w:w="414" w:type="pct"/>
          </w:tcPr>
          <w:p w14:paraId="21CFAB54" w14:textId="77777777" w:rsidR="00025115" w:rsidRPr="00AE6C45" w:rsidRDefault="00025115" w:rsidP="00DE33DE">
            <w:pPr>
              <w:tabs>
                <w:tab w:val="left" w:pos="0"/>
              </w:tabs>
              <w:snapToGrid w:val="0"/>
              <w:jc w:val="center"/>
              <w:rPr>
                <w:rFonts w:ascii="Times New Roman" w:hAnsi="Times New Roman" w:cs="Times New Roman"/>
                <w:sz w:val="22"/>
                <w:lang w:val="lt-LT"/>
              </w:rPr>
            </w:pPr>
            <w:r w:rsidRPr="00AE6C45">
              <w:rPr>
                <w:rFonts w:ascii="Times New Roman" w:hAnsi="Times New Roman" w:cs="Times New Roman"/>
                <w:sz w:val="22"/>
                <w:lang w:val="lt-LT"/>
              </w:rPr>
              <w:t>2.3</w:t>
            </w:r>
          </w:p>
        </w:tc>
        <w:tc>
          <w:tcPr>
            <w:tcW w:w="745" w:type="pct"/>
          </w:tcPr>
          <w:p w14:paraId="36EC7D86" w14:textId="77777777" w:rsidR="00025115" w:rsidRPr="00AE6C45" w:rsidRDefault="00025115" w:rsidP="00DE33DE">
            <w:pPr>
              <w:rPr>
                <w:rFonts w:ascii="Times New Roman" w:hAnsi="Times New Roman" w:cs="Times New Roman"/>
                <w:sz w:val="22"/>
                <w:lang w:val="lt-LT"/>
              </w:rPr>
            </w:pPr>
            <w:r w:rsidRPr="00AE6C45">
              <w:rPr>
                <w:rFonts w:ascii="Times New Roman" w:hAnsi="Times New Roman" w:cs="Times New Roman"/>
                <w:sz w:val="22"/>
                <w:lang w:val="lt-LT"/>
              </w:rPr>
              <w:t>Judesio valdymo sistemos savybės</w:t>
            </w:r>
          </w:p>
        </w:tc>
        <w:tc>
          <w:tcPr>
            <w:tcW w:w="2187" w:type="pct"/>
          </w:tcPr>
          <w:p w14:paraId="29984683"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Maitinimo įtampa 230-240 V;</w:t>
            </w:r>
          </w:p>
          <w:p w14:paraId="51D5D858"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Kiekvienai iš 3 valdomų pozicionavimo ašių turi būti skirtas atskiras servo stiprintuvas. Kiekvienas stiprintuvas turi užtikrinti ne mažesnę kaip 10 A momentinę ir ne mažesnę kaip 5 A nuolatinę variklio fazės srovę, reikalingą ANT tiesioginės pavaros precizinių stalų dinamikai užtikrinti.</w:t>
            </w:r>
          </w:p>
          <w:p w14:paraId="13D9901F"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Valdikliai turi palaikyti sinusinių (</w:t>
            </w:r>
            <w:proofErr w:type="spellStart"/>
            <w:r w:rsidRPr="00AE6C45">
              <w:rPr>
                <w:rFonts w:ascii="Times New Roman" w:hAnsi="Times New Roman" w:cs="Times New Roman"/>
                <w:sz w:val="22"/>
                <w:lang w:val="lt-LT"/>
              </w:rPr>
              <w:t>sin</w:t>
            </w:r>
            <w:proofErr w:type="spellEnd"/>
            <w:r w:rsidRPr="00AE6C45">
              <w:rPr>
                <w:rFonts w:ascii="Times New Roman" w:hAnsi="Times New Roman" w:cs="Times New Roman"/>
                <w:sz w:val="22"/>
                <w:lang w:val="lt-LT"/>
              </w:rPr>
              <w:t>/</w:t>
            </w:r>
            <w:proofErr w:type="spellStart"/>
            <w:r w:rsidRPr="00AE6C45">
              <w:rPr>
                <w:rFonts w:ascii="Times New Roman" w:hAnsi="Times New Roman" w:cs="Times New Roman"/>
                <w:sz w:val="22"/>
                <w:lang w:val="lt-LT"/>
              </w:rPr>
              <w:t>cos</w:t>
            </w:r>
            <w:proofErr w:type="spellEnd"/>
            <w:r w:rsidRPr="00AE6C45">
              <w:rPr>
                <w:rFonts w:ascii="Times New Roman" w:hAnsi="Times New Roman" w:cs="Times New Roman"/>
                <w:sz w:val="22"/>
                <w:lang w:val="lt-LT"/>
              </w:rPr>
              <w:t xml:space="preserve">) </w:t>
            </w:r>
            <w:proofErr w:type="spellStart"/>
            <w:r w:rsidRPr="00AE6C45">
              <w:rPr>
                <w:rFonts w:ascii="Times New Roman" w:hAnsi="Times New Roman" w:cs="Times New Roman"/>
                <w:sz w:val="22"/>
                <w:lang w:val="lt-LT"/>
              </w:rPr>
              <w:t>enkoderių</w:t>
            </w:r>
            <w:proofErr w:type="spellEnd"/>
            <w:r w:rsidRPr="00AE6C45">
              <w:rPr>
                <w:rFonts w:ascii="Times New Roman" w:hAnsi="Times New Roman" w:cs="Times New Roman"/>
                <w:sz w:val="22"/>
                <w:lang w:val="lt-LT"/>
              </w:rPr>
              <w:t xml:space="preserve"> signalų aparatinę interpoliaciją ne mažesnę kaip ×65 536;</w:t>
            </w:r>
          </w:p>
          <w:p w14:paraId="1C7ABB2C"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lastRenderedPageBreak/>
              <w:t>Judesio valdymo sistema turi turėti aparatinio lygmens pozicijos sinchronizuotus išėjimus (</w:t>
            </w:r>
            <w:proofErr w:type="spellStart"/>
            <w:r w:rsidRPr="00AE6C45">
              <w:rPr>
                <w:rFonts w:ascii="Times New Roman" w:hAnsi="Times New Roman" w:cs="Times New Roman"/>
                <w:i/>
                <w:iCs/>
                <w:sz w:val="22"/>
                <w:lang w:val="lt-LT"/>
              </w:rPr>
              <w:t>Position</w:t>
            </w:r>
            <w:proofErr w:type="spellEnd"/>
            <w:r w:rsidRPr="00AE6C45">
              <w:rPr>
                <w:rFonts w:ascii="Times New Roman" w:hAnsi="Times New Roman" w:cs="Times New Roman"/>
                <w:i/>
                <w:iCs/>
                <w:sz w:val="22"/>
                <w:lang w:val="lt-LT"/>
              </w:rPr>
              <w:t xml:space="preserve"> </w:t>
            </w:r>
            <w:proofErr w:type="spellStart"/>
            <w:r w:rsidRPr="00AE6C45">
              <w:rPr>
                <w:rFonts w:ascii="Times New Roman" w:hAnsi="Times New Roman" w:cs="Times New Roman"/>
                <w:i/>
                <w:iCs/>
                <w:sz w:val="22"/>
                <w:lang w:val="lt-LT"/>
              </w:rPr>
              <w:t>Synchronized</w:t>
            </w:r>
            <w:proofErr w:type="spellEnd"/>
            <w:r w:rsidRPr="00AE6C45">
              <w:rPr>
                <w:rFonts w:ascii="Times New Roman" w:hAnsi="Times New Roman" w:cs="Times New Roman"/>
                <w:i/>
                <w:iCs/>
                <w:sz w:val="22"/>
                <w:lang w:val="lt-LT"/>
              </w:rPr>
              <w:t xml:space="preserve"> </w:t>
            </w:r>
            <w:proofErr w:type="spellStart"/>
            <w:r w:rsidRPr="00AE6C45">
              <w:rPr>
                <w:rFonts w:ascii="Times New Roman" w:hAnsi="Times New Roman" w:cs="Times New Roman"/>
                <w:i/>
                <w:iCs/>
                <w:sz w:val="22"/>
                <w:lang w:val="lt-LT"/>
              </w:rPr>
              <w:t>Output</w:t>
            </w:r>
            <w:proofErr w:type="spellEnd"/>
            <w:r w:rsidRPr="00AE6C45">
              <w:rPr>
                <w:rFonts w:ascii="Times New Roman" w:hAnsi="Times New Roman" w:cs="Times New Roman"/>
                <w:sz w:val="22"/>
                <w:lang w:val="lt-LT"/>
              </w:rPr>
              <w:t xml:space="preserve"> (PSO) arba lygiaverčius), leidžiančius generuoti išėjimo signalus pagal faktinę </w:t>
            </w:r>
            <w:proofErr w:type="spellStart"/>
            <w:r w:rsidRPr="00AE6C45">
              <w:rPr>
                <w:rFonts w:ascii="Times New Roman" w:hAnsi="Times New Roman" w:cs="Times New Roman"/>
                <w:sz w:val="22"/>
                <w:lang w:val="lt-LT"/>
              </w:rPr>
              <w:t>enkoderių</w:t>
            </w:r>
            <w:proofErr w:type="spellEnd"/>
            <w:r w:rsidRPr="00AE6C45">
              <w:rPr>
                <w:rFonts w:ascii="Times New Roman" w:hAnsi="Times New Roman" w:cs="Times New Roman"/>
                <w:sz w:val="22"/>
                <w:lang w:val="lt-LT"/>
              </w:rPr>
              <w:t xml:space="preserve"> padėtį realiuoju laiku. Turi būti numatyta galimybė generuoti pozicijos sinchronizuotą signalą ateinantį iš ne mažiau kaip 3 ašių </w:t>
            </w:r>
            <w:proofErr w:type="spellStart"/>
            <w:r w:rsidRPr="00AE6C45">
              <w:rPr>
                <w:rFonts w:ascii="Times New Roman" w:hAnsi="Times New Roman" w:cs="Times New Roman"/>
                <w:sz w:val="22"/>
                <w:lang w:val="lt-LT"/>
              </w:rPr>
              <w:t>enkoderių</w:t>
            </w:r>
            <w:proofErr w:type="spellEnd"/>
            <w:r w:rsidRPr="00AE6C45">
              <w:rPr>
                <w:rFonts w:ascii="Times New Roman" w:hAnsi="Times New Roman" w:cs="Times New Roman"/>
                <w:sz w:val="22"/>
                <w:lang w:val="lt-LT"/>
              </w:rPr>
              <w:t>.</w:t>
            </w:r>
          </w:p>
          <w:p w14:paraId="2B6B4C85"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Aparatinio pozicijos sinchronizavimo išėjimų (PSO) maksimalus dažnis izoliuoto pajungimo konfigūracijoje turi būti ne mažesnis kaip 5MHz.</w:t>
            </w:r>
          </w:p>
          <w:p w14:paraId="4E63535F"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TTL tipo pozicijos sinchronizuoto išėjimo (PSO) vėlinimas izoliuoto pajungimo konfigūracijoje turi būti ne didesnis kaip 150 </w:t>
            </w:r>
            <w:proofErr w:type="spellStart"/>
            <w:r w:rsidRPr="00AE6C45">
              <w:rPr>
                <w:rFonts w:ascii="Times New Roman" w:hAnsi="Times New Roman" w:cs="Times New Roman"/>
                <w:sz w:val="22"/>
                <w:lang w:val="lt-LT"/>
              </w:rPr>
              <w:t>ns</w:t>
            </w:r>
            <w:proofErr w:type="spellEnd"/>
            <w:r w:rsidRPr="00AE6C45">
              <w:rPr>
                <w:rFonts w:ascii="Times New Roman" w:hAnsi="Times New Roman" w:cs="Times New Roman"/>
                <w:sz w:val="22"/>
                <w:lang w:val="lt-LT"/>
              </w:rPr>
              <w:t>.</w:t>
            </w:r>
          </w:p>
          <w:p w14:paraId="5382412C"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Realaus laiko judesio kontrolės magistralės fizinis perdavimo sluoksnis turi būti optinis arba lygiavertis EMI atsparumą užtikrinantis sprendimas, užtikrinantis sinchroninį ne mažiau kaip 3 servo ašių valdymą ir aparatinį pozicijos sinchronizuotų išėjimų generavimą.</w:t>
            </w:r>
          </w:p>
          <w:p w14:paraId="470B10C5"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Judesio valdymo sistema turi užtikrinti ne mažiau kaip 16 skaitmeninių įėjimų, 16 skaitmeninių išėjimų, 3 analoginius įėjimus ir 3 analoginius išėjimus technologinės įrangos integravimui.</w:t>
            </w:r>
          </w:p>
          <w:p w14:paraId="0E8F42F7" w14:textId="77777777" w:rsidR="00025115" w:rsidRPr="00AE6C45" w:rsidRDefault="0002511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 xml:space="preserve">Valdymo sistema turi būti suderinama su DMC (UAB </w:t>
            </w:r>
            <w:proofErr w:type="spellStart"/>
            <w:r w:rsidRPr="00AE6C45">
              <w:rPr>
                <w:rFonts w:ascii="Times New Roman" w:hAnsi="Times New Roman" w:cs="Times New Roman"/>
                <w:sz w:val="22"/>
                <w:lang w:val="lt-LT"/>
              </w:rPr>
              <w:t>Direct</w:t>
            </w:r>
            <w:proofErr w:type="spellEnd"/>
            <w:r w:rsidRPr="00AE6C45">
              <w:rPr>
                <w:rFonts w:ascii="Times New Roman" w:hAnsi="Times New Roman" w:cs="Times New Roman"/>
                <w:sz w:val="22"/>
                <w:lang w:val="lt-LT"/>
              </w:rPr>
              <w:t xml:space="preserve"> </w:t>
            </w:r>
            <w:proofErr w:type="spellStart"/>
            <w:r w:rsidRPr="00AE6C45">
              <w:rPr>
                <w:rFonts w:ascii="Times New Roman" w:hAnsi="Times New Roman" w:cs="Times New Roman"/>
                <w:sz w:val="22"/>
                <w:lang w:val="lt-LT"/>
              </w:rPr>
              <w:t>Machining</w:t>
            </w:r>
            <w:proofErr w:type="spellEnd"/>
            <w:r w:rsidRPr="00AE6C45">
              <w:rPr>
                <w:rFonts w:ascii="Times New Roman" w:hAnsi="Times New Roman" w:cs="Times New Roman"/>
                <w:sz w:val="22"/>
                <w:lang w:val="lt-LT"/>
              </w:rPr>
              <w:t xml:space="preserve"> </w:t>
            </w:r>
            <w:proofErr w:type="spellStart"/>
            <w:r w:rsidRPr="00AE6C45">
              <w:rPr>
                <w:rFonts w:ascii="Times New Roman" w:hAnsi="Times New Roman" w:cs="Times New Roman"/>
                <w:sz w:val="22"/>
                <w:lang w:val="lt-LT"/>
              </w:rPr>
              <w:t>Control</w:t>
            </w:r>
            <w:proofErr w:type="spellEnd"/>
            <w:r w:rsidRPr="00AE6C45">
              <w:rPr>
                <w:rFonts w:ascii="Times New Roman" w:hAnsi="Times New Roman" w:cs="Times New Roman"/>
                <w:sz w:val="22"/>
                <w:lang w:val="lt-LT"/>
              </w:rPr>
              <w:t>) programinė įranga.</w:t>
            </w:r>
          </w:p>
        </w:tc>
        <w:tc>
          <w:tcPr>
            <w:tcW w:w="1654" w:type="pct"/>
          </w:tcPr>
          <w:p w14:paraId="2908B8B3" w14:textId="77777777" w:rsidR="00025115" w:rsidRPr="00AE6C45" w:rsidRDefault="00025115" w:rsidP="00DE33DE">
            <w:pPr>
              <w:jc w:val="both"/>
              <w:rPr>
                <w:rFonts w:ascii="Times New Roman" w:hAnsi="Times New Roman" w:cs="Times New Roman"/>
                <w:b/>
                <w:sz w:val="22"/>
                <w:lang w:val="lt-LT"/>
              </w:rPr>
            </w:pPr>
          </w:p>
        </w:tc>
      </w:tr>
      <w:tr w:rsidR="00025115" w:rsidRPr="00AE6C45" w14:paraId="1E4B7605" w14:textId="77777777" w:rsidTr="00025115">
        <w:tc>
          <w:tcPr>
            <w:tcW w:w="414" w:type="pct"/>
          </w:tcPr>
          <w:p w14:paraId="4B882D8E" w14:textId="77777777" w:rsidR="00025115" w:rsidRPr="00AE6C45" w:rsidRDefault="00025115" w:rsidP="00DE33DE">
            <w:pPr>
              <w:tabs>
                <w:tab w:val="left" w:pos="0"/>
              </w:tabs>
              <w:snapToGrid w:val="0"/>
              <w:jc w:val="center"/>
              <w:rPr>
                <w:rFonts w:ascii="Times New Roman" w:hAnsi="Times New Roman" w:cs="Times New Roman"/>
                <w:sz w:val="22"/>
                <w:lang w:val="lt-LT"/>
              </w:rPr>
            </w:pPr>
          </w:p>
        </w:tc>
        <w:tc>
          <w:tcPr>
            <w:tcW w:w="745" w:type="pct"/>
          </w:tcPr>
          <w:p w14:paraId="42486DEA" w14:textId="72B6C1A2" w:rsidR="00025115" w:rsidRPr="00AE6C45" w:rsidRDefault="00AE6C45" w:rsidP="00DE33DE">
            <w:pPr>
              <w:rPr>
                <w:rFonts w:ascii="Times New Roman" w:hAnsi="Times New Roman" w:cs="Times New Roman"/>
                <w:sz w:val="22"/>
                <w:lang w:val="lt-LT"/>
              </w:rPr>
            </w:pPr>
            <w:r w:rsidRPr="00AE6C45">
              <w:rPr>
                <w:rFonts w:ascii="Times New Roman" w:hAnsi="Times New Roman" w:cs="Times New Roman"/>
                <w:sz w:val="22"/>
                <w:lang w:val="lt-LT"/>
              </w:rPr>
              <w:t>Garantija</w:t>
            </w:r>
          </w:p>
        </w:tc>
        <w:tc>
          <w:tcPr>
            <w:tcW w:w="2187" w:type="pct"/>
          </w:tcPr>
          <w:p w14:paraId="6FAD6EDD" w14:textId="37455B26" w:rsidR="00025115" w:rsidRPr="00AE6C45" w:rsidRDefault="00AE6C45" w:rsidP="00DE33DE">
            <w:pPr>
              <w:pStyle w:val="Sraopastraipa"/>
              <w:numPr>
                <w:ilvl w:val="0"/>
                <w:numId w:val="38"/>
              </w:numPr>
              <w:ind w:left="344"/>
              <w:rPr>
                <w:rFonts w:ascii="Times New Roman" w:hAnsi="Times New Roman" w:cs="Times New Roman"/>
                <w:sz w:val="22"/>
                <w:lang w:val="lt-LT"/>
              </w:rPr>
            </w:pPr>
            <w:r w:rsidRPr="00AE6C45">
              <w:rPr>
                <w:rFonts w:ascii="Times New Roman" w:hAnsi="Times New Roman" w:cs="Times New Roman"/>
                <w:sz w:val="22"/>
                <w:lang w:val="lt-LT"/>
              </w:rPr>
              <w:t>Ne trumpesnė nei 12 mėnesių nuo pristatymo dienos</w:t>
            </w:r>
          </w:p>
        </w:tc>
        <w:tc>
          <w:tcPr>
            <w:tcW w:w="1654" w:type="pct"/>
          </w:tcPr>
          <w:p w14:paraId="6B8311B6" w14:textId="77777777" w:rsidR="00025115" w:rsidRPr="00AE6C45" w:rsidRDefault="00025115" w:rsidP="00DE33DE">
            <w:pPr>
              <w:jc w:val="both"/>
              <w:rPr>
                <w:rFonts w:ascii="Times New Roman" w:hAnsi="Times New Roman" w:cs="Times New Roman"/>
                <w:b/>
                <w:sz w:val="22"/>
                <w:lang w:val="lt-LT"/>
              </w:rPr>
            </w:pPr>
          </w:p>
        </w:tc>
      </w:tr>
    </w:tbl>
    <w:p w14:paraId="69CCA6B9" w14:textId="6B250010" w:rsidR="00025115" w:rsidRPr="00AE6C45" w:rsidRDefault="00025115" w:rsidP="000740BD">
      <w:pPr>
        <w:rPr>
          <w:rFonts w:ascii="Times New Roman" w:hAnsi="Times New Roman" w:cs="Times New Roman"/>
          <w:sz w:val="22"/>
          <w:lang w:val="lt-LT"/>
        </w:rPr>
      </w:pPr>
    </w:p>
    <w:p w14:paraId="0580657F" w14:textId="29C25A08" w:rsidR="00025115" w:rsidRPr="00AE6C45" w:rsidRDefault="00025115" w:rsidP="000740BD">
      <w:pPr>
        <w:rPr>
          <w:rFonts w:ascii="Times New Roman" w:hAnsi="Times New Roman" w:cs="Times New Roman"/>
          <w:sz w:val="22"/>
          <w:lang w:val="lt-LT"/>
        </w:rPr>
      </w:pPr>
    </w:p>
    <w:p w14:paraId="2004B4C8" w14:textId="0A8F294C" w:rsidR="00025115" w:rsidRPr="00AE6C45" w:rsidRDefault="00025115" w:rsidP="000740BD">
      <w:pPr>
        <w:rPr>
          <w:rFonts w:ascii="Times New Roman" w:hAnsi="Times New Roman" w:cs="Times New Roman"/>
          <w:sz w:val="22"/>
          <w:lang w:val="lt-LT"/>
        </w:rPr>
      </w:pPr>
    </w:p>
    <w:p w14:paraId="31300707" w14:textId="1A8A56C9" w:rsidR="00AE6C45" w:rsidRPr="00AE6C45" w:rsidRDefault="00AE6C45" w:rsidP="000740BD">
      <w:pPr>
        <w:rPr>
          <w:rFonts w:ascii="Times New Roman" w:hAnsi="Times New Roman" w:cs="Times New Roman"/>
          <w:sz w:val="22"/>
          <w:lang w:val="lt-LT"/>
        </w:rPr>
      </w:pPr>
    </w:p>
    <w:p w14:paraId="48301C2F" w14:textId="77777777" w:rsidR="00AE6C45" w:rsidRPr="00AE6C45" w:rsidRDefault="00AE6C45" w:rsidP="000740BD">
      <w:pPr>
        <w:rPr>
          <w:rFonts w:ascii="Times New Roman" w:hAnsi="Times New Roman" w:cs="Times New Roman"/>
          <w:sz w:val="22"/>
          <w:lang w:val="lt-LT"/>
        </w:rPr>
      </w:pPr>
    </w:p>
    <w:p w14:paraId="522A6387" w14:textId="279AFCE4" w:rsidR="00D05850" w:rsidRPr="00AE6C45" w:rsidRDefault="00D05850" w:rsidP="000740BD">
      <w:pPr>
        <w:rPr>
          <w:rFonts w:ascii="Times New Roman" w:hAnsi="Times New Roman" w:cs="Times New Roman"/>
          <w:sz w:val="22"/>
          <w:lang w:val="lt-LT"/>
        </w:rPr>
      </w:pPr>
      <w:proofErr w:type="spellStart"/>
      <w:r w:rsidRPr="00AE6C45">
        <w:rPr>
          <w:rFonts w:ascii="Times New Roman" w:hAnsi="Times New Roman" w:cs="Times New Roman"/>
          <w:b/>
          <w:bCs/>
          <w:sz w:val="22"/>
          <w:u w:val="single"/>
          <w:lang w:val="lt-LT"/>
        </w:rPr>
        <w:t>Infomacija</w:t>
      </w:r>
      <w:proofErr w:type="spellEnd"/>
      <w:r w:rsidRPr="00AE6C45">
        <w:rPr>
          <w:rFonts w:ascii="Times New Roman" w:hAnsi="Times New Roman" w:cs="Times New Roman"/>
          <w:b/>
          <w:bCs/>
          <w:sz w:val="22"/>
          <w:u w:val="single"/>
          <w:lang w:val="lt-LT"/>
        </w:rPr>
        <w:t xml:space="preserve"> </w:t>
      </w:r>
      <w:proofErr w:type="spellStart"/>
      <w:r w:rsidRPr="00AE6C45">
        <w:rPr>
          <w:rFonts w:ascii="Times New Roman" w:hAnsi="Times New Roman" w:cs="Times New Roman"/>
          <w:b/>
          <w:bCs/>
          <w:sz w:val="22"/>
          <w:u w:val="single"/>
          <w:lang w:val="lt-LT"/>
        </w:rPr>
        <w:t>abiems</w:t>
      </w:r>
      <w:proofErr w:type="spellEnd"/>
      <w:r w:rsidRPr="00AE6C45">
        <w:rPr>
          <w:rFonts w:ascii="Times New Roman" w:hAnsi="Times New Roman" w:cs="Times New Roman"/>
          <w:b/>
          <w:bCs/>
          <w:sz w:val="22"/>
          <w:u w:val="single"/>
          <w:lang w:val="lt-LT"/>
        </w:rPr>
        <w:t xml:space="preserve"> pirkimo dalims</w:t>
      </w:r>
      <w:r w:rsidRPr="00AE6C45">
        <w:rPr>
          <w:rFonts w:ascii="Times New Roman" w:hAnsi="Times New Roman" w:cs="Times New Roman"/>
          <w:sz w:val="22"/>
          <w:lang w:val="lt-LT"/>
        </w:rPr>
        <w:t>:</w:t>
      </w:r>
    </w:p>
    <w:p w14:paraId="4DFCF7B0" w14:textId="21056039" w:rsidR="000740BD" w:rsidRPr="00AE6C45" w:rsidRDefault="000740BD" w:rsidP="000740BD">
      <w:pPr>
        <w:rPr>
          <w:rFonts w:ascii="Times New Roman" w:hAnsi="Times New Roman" w:cs="Times New Roman"/>
          <w:sz w:val="22"/>
          <w:lang w:val="lt-LT"/>
        </w:rPr>
      </w:pPr>
      <w:r w:rsidRPr="00AE6C45">
        <w:rPr>
          <w:rFonts w:ascii="Times New Roman" w:hAnsi="Times New Roman" w:cs="Times New Roman"/>
          <w:b/>
          <w:bCs/>
          <w:sz w:val="22"/>
          <w:lang w:val="lt-LT"/>
        </w:rPr>
        <w:t>Garantija</w:t>
      </w:r>
      <w:r w:rsidRPr="00AE6C45">
        <w:rPr>
          <w:rFonts w:ascii="Times New Roman" w:hAnsi="Times New Roman" w:cs="Times New Roman"/>
          <w:sz w:val="22"/>
          <w:lang w:val="lt-LT"/>
        </w:rPr>
        <w:t xml:space="preserve"> – </w:t>
      </w:r>
      <w:r w:rsidR="00D05850" w:rsidRPr="00AE6C45">
        <w:rPr>
          <w:rFonts w:ascii="Times New Roman" w:hAnsi="Times New Roman" w:cs="Times New Roman"/>
          <w:sz w:val="22"/>
          <w:lang w:val="lt-LT"/>
        </w:rPr>
        <w:t xml:space="preserve">ne trumpiau kaip </w:t>
      </w:r>
      <w:r w:rsidR="00DB5772" w:rsidRPr="00AE6C45">
        <w:rPr>
          <w:rFonts w:ascii="Times New Roman" w:hAnsi="Times New Roman" w:cs="Times New Roman"/>
          <w:sz w:val="22"/>
          <w:lang w:val="lt-LT"/>
        </w:rPr>
        <w:t xml:space="preserve">vieneri </w:t>
      </w:r>
      <w:r w:rsidRPr="00AE6C45">
        <w:rPr>
          <w:rFonts w:ascii="Times New Roman" w:hAnsi="Times New Roman" w:cs="Times New Roman"/>
          <w:sz w:val="22"/>
          <w:lang w:val="lt-LT"/>
        </w:rPr>
        <w:t>metai</w:t>
      </w:r>
      <w:r w:rsidR="00D05850" w:rsidRPr="00AE6C45">
        <w:rPr>
          <w:rFonts w:ascii="Times New Roman" w:hAnsi="Times New Roman" w:cs="Times New Roman"/>
          <w:sz w:val="22"/>
          <w:lang w:val="lt-LT"/>
        </w:rPr>
        <w:t>.</w:t>
      </w:r>
    </w:p>
    <w:p w14:paraId="15C0031B" w14:textId="36B34B53" w:rsidR="00FC0BC7" w:rsidRPr="00AE6C45" w:rsidRDefault="00C52787" w:rsidP="000740BD">
      <w:pPr>
        <w:rPr>
          <w:rFonts w:ascii="Times New Roman" w:hAnsi="Times New Roman" w:cs="Times New Roman"/>
          <w:sz w:val="22"/>
          <w:lang w:val="lt-LT"/>
        </w:rPr>
      </w:pPr>
      <w:r w:rsidRPr="00AE6C45">
        <w:rPr>
          <w:rFonts w:ascii="Times New Roman" w:hAnsi="Times New Roman" w:cs="Times New Roman"/>
          <w:b/>
          <w:bCs/>
          <w:sz w:val="22"/>
          <w:lang w:val="lt-LT"/>
        </w:rPr>
        <w:t>Instaliacija</w:t>
      </w:r>
      <w:r w:rsidRPr="00AE6C45">
        <w:rPr>
          <w:rFonts w:ascii="Times New Roman" w:hAnsi="Times New Roman" w:cs="Times New Roman"/>
          <w:sz w:val="22"/>
          <w:lang w:val="lt-LT"/>
        </w:rPr>
        <w:t xml:space="preserve"> </w:t>
      </w:r>
      <w:r w:rsidR="00C87F9D" w:rsidRPr="00AE6C45">
        <w:rPr>
          <w:rFonts w:ascii="Times New Roman" w:hAnsi="Times New Roman" w:cs="Times New Roman"/>
          <w:sz w:val="22"/>
          <w:lang w:val="lt-LT"/>
        </w:rPr>
        <w:t>–</w:t>
      </w:r>
      <w:r w:rsidRPr="00AE6C45">
        <w:rPr>
          <w:rFonts w:ascii="Times New Roman" w:hAnsi="Times New Roman" w:cs="Times New Roman"/>
          <w:sz w:val="22"/>
          <w:lang w:val="lt-LT"/>
        </w:rPr>
        <w:t xml:space="preserve"> Netaikoma</w:t>
      </w:r>
      <w:r w:rsidR="00F156A7" w:rsidRPr="00AE6C45">
        <w:rPr>
          <w:rFonts w:ascii="Times New Roman" w:hAnsi="Times New Roman" w:cs="Times New Roman"/>
          <w:sz w:val="22"/>
          <w:lang w:val="lt-LT"/>
        </w:rPr>
        <w:t>.</w:t>
      </w:r>
    </w:p>
    <w:p w14:paraId="30606560" w14:textId="26465173" w:rsidR="00C87F9D" w:rsidRPr="00AE6C45" w:rsidRDefault="00C87F9D" w:rsidP="000740BD">
      <w:pPr>
        <w:rPr>
          <w:rFonts w:ascii="Times New Roman" w:hAnsi="Times New Roman" w:cs="Times New Roman"/>
          <w:sz w:val="22"/>
          <w:lang w:val="lt-LT"/>
        </w:rPr>
      </w:pPr>
      <w:r w:rsidRPr="00AE6C45">
        <w:rPr>
          <w:rFonts w:ascii="Times New Roman" w:hAnsi="Times New Roman" w:cs="Times New Roman"/>
          <w:b/>
          <w:bCs/>
          <w:sz w:val="22"/>
          <w:lang w:val="lt-LT"/>
        </w:rPr>
        <w:t>Pristatymas</w:t>
      </w:r>
      <w:r w:rsidRPr="00AE6C45">
        <w:rPr>
          <w:rFonts w:ascii="Times New Roman" w:hAnsi="Times New Roman" w:cs="Times New Roman"/>
          <w:sz w:val="22"/>
          <w:lang w:val="lt-LT"/>
        </w:rPr>
        <w:t xml:space="preserve"> iki 2026-12-01</w:t>
      </w:r>
      <w:r w:rsidR="007F047C" w:rsidRPr="00AE6C45">
        <w:rPr>
          <w:rFonts w:ascii="Times New Roman" w:hAnsi="Times New Roman" w:cs="Times New Roman"/>
          <w:sz w:val="22"/>
          <w:lang w:val="lt-LT"/>
        </w:rPr>
        <w:t xml:space="preserve">, </w:t>
      </w:r>
      <w:r w:rsidR="00F156A7" w:rsidRPr="00AE6C45">
        <w:rPr>
          <w:rFonts w:ascii="Times New Roman" w:hAnsi="Times New Roman" w:cs="Times New Roman"/>
          <w:sz w:val="22"/>
          <w:lang w:val="lt-LT"/>
        </w:rPr>
        <w:t>adresu Savanor</w:t>
      </w:r>
      <w:r w:rsidR="007F047C" w:rsidRPr="00AE6C45">
        <w:rPr>
          <w:rFonts w:ascii="Times New Roman" w:hAnsi="Times New Roman" w:cs="Times New Roman"/>
          <w:sz w:val="22"/>
          <w:lang w:val="lt-LT"/>
        </w:rPr>
        <w:t>ių</w:t>
      </w:r>
      <w:r w:rsidR="00F156A7" w:rsidRPr="00AE6C45">
        <w:rPr>
          <w:rFonts w:ascii="Times New Roman" w:hAnsi="Times New Roman" w:cs="Times New Roman"/>
          <w:sz w:val="22"/>
          <w:lang w:val="lt-LT"/>
        </w:rPr>
        <w:t xml:space="preserve"> pr. 231</w:t>
      </w:r>
      <w:r w:rsidR="00DB5772" w:rsidRPr="00AE6C45">
        <w:rPr>
          <w:rFonts w:ascii="Times New Roman" w:hAnsi="Times New Roman" w:cs="Times New Roman"/>
          <w:sz w:val="22"/>
          <w:lang w:val="lt-LT"/>
        </w:rPr>
        <w:t xml:space="preserve">, </w:t>
      </w:r>
      <w:r w:rsidR="00F156A7" w:rsidRPr="00AE6C45">
        <w:rPr>
          <w:rFonts w:ascii="Times New Roman" w:hAnsi="Times New Roman" w:cs="Times New Roman"/>
          <w:sz w:val="22"/>
          <w:lang w:val="lt-LT"/>
        </w:rPr>
        <w:t xml:space="preserve"> </w:t>
      </w:r>
      <w:r w:rsidR="007F047C" w:rsidRPr="00AE6C45">
        <w:rPr>
          <w:rFonts w:ascii="Times New Roman" w:hAnsi="Times New Roman" w:cs="Times New Roman"/>
          <w:sz w:val="22"/>
          <w:lang w:val="lt-LT"/>
        </w:rPr>
        <w:t>LT-02300</w:t>
      </w:r>
      <w:r w:rsidR="00DB5772" w:rsidRPr="00AE6C45">
        <w:rPr>
          <w:rFonts w:ascii="Times New Roman" w:hAnsi="Times New Roman" w:cs="Times New Roman"/>
          <w:sz w:val="22"/>
          <w:lang w:val="lt-LT"/>
        </w:rPr>
        <w:t xml:space="preserve"> Vilnius</w:t>
      </w:r>
      <w:r w:rsidRPr="00AE6C45">
        <w:rPr>
          <w:rFonts w:ascii="Times New Roman" w:hAnsi="Times New Roman" w:cs="Times New Roman"/>
          <w:sz w:val="22"/>
          <w:lang w:val="lt-LT"/>
        </w:rPr>
        <w:t>.</w:t>
      </w:r>
    </w:p>
    <w:p w14:paraId="14BE0B0F" w14:textId="212C9EE7" w:rsidR="00F156A7" w:rsidRPr="00AE6C45" w:rsidRDefault="00F156A7" w:rsidP="00AE6C45">
      <w:pPr>
        <w:jc w:val="both"/>
        <w:rPr>
          <w:rFonts w:ascii="Times New Roman" w:hAnsi="Times New Roman" w:cs="Times New Roman"/>
          <w:kern w:val="2"/>
          <w:sz w:val="22"/>
          <w:lang w:val="lt-LT"/>
        </w:rPr>
      </w:pPr>
      <w:r w:rsidRPr="00AE6C45">
        <w:rPr>
          <w:rFonts w:ascii="Times New Roman" w:hAnsi="Times New Roman" w:cs="Times New Roman"/>
          <w:kern w:val="2"/>
          <w:sz w:val="22"/>
          <w:lang w:val="lt-LT"/>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2 d. d., apie tai praneša Pirkėjui, pateikdamas minėtų aplinkybių egzistavimo įrodymus. Nurodytas aplinkybes vertina Pirkėjas. Pirkėjui sutikus, Prekių pristatymo terminas gali būti pratęsiamas tik minėtų aplinkybių egzistavimo laikotarpiui, bet ne ilgiau nei </w:t>
      </w:r>
      <w:r w:rsidRPr="00AE6C45">
        <w:rPr>
          <w:rFonts w:ascii="Times New Roman" w:hAnsi="Times New Roman" w:cs="Times New Roman"/>
          <w:b/>
          <w:bCs/>
          <w:kern w:val="2"/>
          <w:sz w:val="22"/>
          <w:lang w:val="lt-LT"/>
        </w:rPr>
        <w:t>iki 2026-12-22 (imtinai).</w:t>
      </w:r>
    </w:p>
    <w:p w14:paraId="697BE794" w14:textId="77777777" w:rsidR="00C87F9D" w:rsidRPr="00AE6C45" w:rsidRDefault="00C87F9D" w:rsidP="00C87F9D">
      <w:pPr>
        <w:pStyle w:val="LO-normal"/>
        <w:spacing w:after="160" w:line="256" w:lineRule="auto"/>
        <w:jc w:val="center"/>
        <w:rPr>
          <w:rFonts w:eastAsia="Times New Roman" w:cs="Times New Roman"/>
          <w:i/>
          <w:iCs/>
          <w:color w:val="000000"/>
          <w:sz w:val="24"/>
          <w:szCs w:val="24"/>
          <w:lang w:val="lt-LT" w:eastAsia="lt-LT"/>
        </w:rPr>
      </w:pPr>
      <w:r w:rsidRPr="00AE6C45">
        <w:rPr>
          <w:rFonts w:eastAsia="Times New Roman" w:cs="Times New Roman"/>
          <w:i/>
          <w:iCs/>
          <w:color w:val="000000"/>
          <w:sz w:val="24"/>
          <w:szCs w:val="24"/>
          <w:lang w:val="lt-LT" w:eastAsia="lt-LT"/>
        </w:rPr>
        <w:t>Žaliųjų pirkimų reikalavimai</w:t>
      </w:r>
    </w:p>
    <w:tbl>
      <w:tblPr>
        <w:tblW w:w="10480" w:type="dxa"/>
        <w:jc w:val="center"/>
        <w:tblLook w:val="04A0" w:firstRow="1" w:lastRow="0" w:firstColumn="1" w:lastColumn="0" w:noHBand="0" w:noVBand="1"/>
      </w:tblPr>
      <w:tblGrid>
        <w:gridCol w:w="704"/>
        <w:gridCol w:w="9776"/>
      </w:tblGrid>
      <w:tr w:rsidR="00C87F9D" w:rsidRPr="00AE6C45" w14:paraId="4235994F" w14:textId="77777777" w:rsidTr="00C87F9D">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516FF587"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Eil. Nr.</w:t>
            </w:r>
          </w:p>
        </w:tc>
        <w:tc>
          <w:tcPr>
            <w:tcW w:w="977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4F2B10F0"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Reikalavimas</w:t>
            </w:r>
          </w:p>
        </w:tc>
      </w:tr>
      <w:tr w:rsidR="00C87F9D" w:rsidRPr="00AE6C45" w14:paraId="401793DA" w14:textId="77777777" w:rsidTr="00C87F9D">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1D47488A"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1</w:t>
            </w:r>
          </w:p>
        </w:tc>
        <w:tc>
          <w:tcPr>
            <w:tcW w:w="977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2B68BA1"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AE6C45">
              <w:rPr>
                <w:rFonts w:ascii="Times New Roman" w:hAnsi="Times New Roman" w:cs="Times New Roman"/>
                <w:bCs/>
                <w:color w:val="000000" w:themeColor="text1"/>
                <w:sz w:val="24"/>
                <w:szCs w:val="24"/>
                <w:lang w:val="lt-LT"/>
              </w:rPr>
              <w:t>perdirbamumą</w:t>
            </w:r>
            <w:proofErr w:type="spellEnd"/>
            <w:r w:rsidRPr="00AE6C45">
              <w:rPr>
                <w:rFonts w:ascii="Times New Roman" w:hAnsi="Times New Roman" w:cs="Times New Roman"/>
                <w:bCs/>
                <w:color w:val="000000" w:themeColor="text1"/>
                <w:sz w:val="24"/>
                <w:szCs w:val="24"/>
                <w:lang w:val="lt-LT"/>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  </w:t>
            </w:r>
          </w:p>
        </w:tc>
      </w:tr>
      <w:tr w:rsidR="00C87F9D" w:rsidRPr="00AE6C45" w14:paraId="6D2F2205" w14:textId="77777777" w:rsidTr="00C87F9D">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638FEF67"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2.</w:t>
            </w:r>
          </w:p>
        </w:tc>
        <w:tc>
          <w:tcPr>
            <w:tcW w:w="977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23E04120"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 xml:space="preserve">Tiekėjas privalo Prekes atvežti Pirkėjui ne kelių eismo piko valandomis, pirmadieniais − ketvirtadieniais nuo 14:30 iki 16:00 val., penktadieniais ir švenčių dienų išvakarėse nuo 13:00 iki 14:00 val. Už Prekių priėmimą atsakingas Pirkėjo atstovas, nurodytas šios Specialiųjų sąlygų 2.1 punkte priimdamas Prekes fiziškai įsitikina, ar Tiekėjas Prekes pristatė ne kelių eismo piko </w:t>
            </w:r>
            <w:r w:rsidRPr="00AE6C45">
              <w:rPr>
                <w:rFonts w:ascii="Times New Roman" w:hAnsi="Times New Roman" w:cs="Times New Roman"/>
                <w:bCs/>
                <w:color w:val="000000" w:themeColor="text1"/>
                <w:sz w:val="24"/>
                <w:szCs w:val="24"/>
                <w:lang w:val="lt-LT"/>
              </w:rPr>
              <w:lastRenderedPageBreak/>
              <w:t>valandomis. Nustačius, kad Tiekėjas šiame punkte nustatyto reikalavimo nesilaiko, Tiekėjui taikoma Specialiųjų sąlygų 9.5 punkte nurodyto dydžio bauda.</w:t>
            </w:r>
          </w:p>
        </w:tc>
      </w:tr>
      <w:tr w:rsidR="00C87F9D" w:rsidRPr="00AE6C45" w14:paraId="2C0AB800" w14:textId="77777777" w:rsidTr="00C87F9D">
        <w:trPr>
          <w:trHeight w:val="300"/>
          <w:jc w:val="center"/>
        </w:trPr>
        <w:tc>
          <w:tcPr>
            <w:tcW w:w="704" w:type="dxa"/>
            <w:tcBorders>
              <w:top w:val="single" w:sz="4" w:space="0" w:color="auto"/>
              <w:left w:val="single" w:sz="4" w:space="0" w:color="auto"/>
              <w:bottom w:val="single" w:sz="4" w:space="0" w:color="auto"/>
              <w:right w:val="single" w:sz="4" w:space="0" w:color="auto"/>
            </w:tcBorders>
            <w:shd w:val="clear" w:color="auto" w:fill="D6E3BC" w:themeFill="accent3" w:themeFillTint="66"/>
          </w:tcPr>
          <w:p w14:paraId="4438F8E7"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lastRenderedPageBreak/>
              <w:t>3.</w:t>
            </w:r>
          </w:p>
        </w:tc>
        <w:tc>
          <w:tcPr>
            <w:tcW w:w="9776" w:type="dxa"/>
            <w:tcBorders>
              <w:top w:val="single" w:sz="4" w:space="0" w:color="auto"/>
              <w:left w:val="single" w:sz="4" w:space="0" w:color="auto"/>
              <w:bottom w:val="single" w:sz="4" w:space="0" w:color="auto"/>
              <w:right w:val="single" w:sz="4" w:space="0" w:color="auto"/>
            </w:tcBorders>
            <w:shd w:val="clear" w:color="auto" w:fill="D6E3BC" w:themeFill="accent3" w:themeFillTint="66"/>
            <w:vAlign w:val="center"/>
          </w:tcPr>
          <w:p w14:paraId="58B17CB9" w14:textId="77777777" w:rsidR="00C87F9D" w:rsidRPr="00AE6C45" w:rsidRDefault="00C87F9D" w:rsidP="005C5A10">
            <w:pPr>
              <w:spacing w:after="0" w:line="240" w:lineRule="auto"/>
              <w:jc w:val="both"/>
              <w:rPr>
                <w:rFonts w:ascii="Times New Roman" w:hAnsi="Times New Roman" w:cs="Times New Roman"/>
                <w:bCs/>
                <w:color w:val="000000" w:themeColor="text1"/>
                <w:sz w:val="24"/>
                <w:szCs w:val="24"/>
                <w:lang w:val="lt-LT"/>
              </w:rPr>
            </w:pPr>
            <w:r w:rsidRPr="00AE6C45">
              <w:rPr>
                <w:rFonts w:ascii="Times New Roman" w:hAnsi="Times New Roman" w:cs="Times New Roman"/>
                <w:bCs/>
                <w:color w:val="000000" w:themeColor="text1"/>
                <w:sz w:val="24"/>
                <w:szCs w:val="24"/>
                <w:lang w:val="lt-LT"/>
              </w:rPr>
              <w:t>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w:t>
            </w:r>
          </w:p>
        </w:tc>
      </w:tr>
    </w:tbl>
    <w:p w14:paraId="324195F8" w14:textId="77777777" w:rsidR="00C87F9D" w:rsidRPr="00AE6C45" w:rsidRDefault="00C87F9D" w:rsidP="00C87F9D">
      <w:pPr>
        <w:pStyle w:val="LO-normal"/>
        <w:widowControl w:val="0"/>
        <w:spacing w:line="276" w:lineRule="auto"/>
        <w:jc w:val="both"/>
        <w:rPr>
          <w:rFonts w:ascii="Arial" w:eastAsia="Arial" w:hAnsi="Arial" w:cs="Arial"/>
          <w:sz w:val="22"/>
          <w:szCs w:val="22"/>
          <w:lang w:val="lt-LT"/>
        </w:rPr>
      </w:pPr>
    </w:p>
    <w:p w14:paraId="192306E4" w14:textId="77777777" w:rsidR="00C87F9D" w:rsidRPr="00AE6C45" w:rsidRDefault="00C87F9D" w:rsidP="00C87F9D">
      <w:pPr>
        <w:pStyle w:val="LO-normal"/>
        <w:spacing w:after="160" w:line="256" w:lineRule="auto"/>
        <w:jc w:val="center"/>
        <w:rPr>
          <w:rFonts w:eastAsia="Times New Roman" w:cs="Times New Roman"/>
          <w:b/>
          <w:bCs/>
          <w:i/>
          <w:iCs/>
          <w:color w:val="000000"/>
          <w:lang w:val="lt-LT" w:eastAsia="lt-LT"/>
        </w:rPr>
      </w:pPr>
    </w:p>
    <w:p w14:paraId="7954BB40" w14:textId="245A87CB" w:rsidR="00C87F9D" w:rsidRPr="00F156A7" w:rsidRDefault="00F156A7" w:rsidP="00F156A7">
      <w:pPr>
        <w:jc w:val="center"/>
        <w:rPr>
          <w:rFonts w:ascii="Times New Roman" w:hAnsi="Times New Roman" w:cs="Times New Roman"/>
          <w:sz w:val="22"/>
          <w:lang w:val="lt-LT"/>
        </w:rPr>
      </w:pPr>
      <w:r w:rsidRPr="00AE6C45">
        <w:rPr>
          <w:rFonts w:ascii="Times New Roman" w:hAnsi="Times New Roman" w:cs="Times New Roman"/>
          <w:sz w:val="22"/>
          <w:lang w:val="lt-LT"/>
        </w:rPr>
        <w:t>___________________________</w:t>
      </w:r>
    </w:p>
    <w:p w14:paraId="7CD6BE4D" w14:textId="0CE3BB8E" w:rsidR="00044CD4" w:rsidRPr="00BF2697" w:rsidRDefault="00044CD4" w:rsidP="000740BD">
      <w:pPr>
        <w:rPr>
          <w:rFonts w:ascii="Times New Roman" w:hAnsi="Times New Roman" w:cs="Times New Roman"/>
          <w:sz w:val="22"/>
          <w:lang w:val="lt-LT"/>
        </w:rPr>
      </w:pPr>
    </w:p>
    <w:sectPr w:rsidR="00044CD4" w:rsidRPr="00BF2697" w:rsidSect="00DF0045">
      <w:pgSz w:w="15840" w:h="12240" w:orient="landscape"/>
      <w:pgMar w:top="1247" w:right="1134" w:bottom="124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Noto Serif CJK SC">
    <w:altName w:val="Cambria"/>
    <w:charset w:val="00"/>
    <w:family w:val="roman"/>
    <w:pitch w:val="default"/>
  </w:font>
  <w:font w:name="Noto Sans Devanagari">
    <w:altName w:val="Cambria"/>
    <w:charset w:val="00"/>
    <w:family w:val="swiss"/>
    <w:pitch w:val="variable"/>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raassunumeriai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raassunumeriai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Sraassuenkleliai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Sraassuenkleliai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raassunumeriais"/>
      <w:lvlText w:val="%1."/>
      <w:lvlJc w:val="left"/>
      <w:pPr>
        <w:tabs>
          <w:tab w:val="num" w:pos="360"/>
        </w:tabs>
        <w:ind w:left="360" w:hanging="360"/>
      </w:pPr>
    </w:lvl>
  </w:abstractNum>
  <w:abstractNum w:abstractNumId="8" w15:restartNumberingAfterBreak="0">
    <w:nsid w:val="FFFFFF89"/>
    <w:multiLevelType w:val="singleLevel"/>
    <w:tmpl w:val="C6962034"/>
    <w:lvl w:ilvl="0">
      <w:start w:val="1"/>
      <w:numFmt w:val="bullet"/>
      <w:pStyle w:val="Sraassuenkleliais"/>
      <w:lvlText w:val=""/>
      <w:lvlJc w:val="left"/>
      <w:pPr>
        <w:tabs>
          <w:tab w:val="num" w:pos="360"/>
        </w:tabs>
        <w:ind w:left="360" w:hanging="360"/>
      </w:pPr>
      <w:rPr>
        <w:rFonts w:ascii="Symbol" w:hAnsi="Symbol" w:hint="default"/>
      </w:rPr>
    </w:lvl>
  </w:abstractNum>
  <w:abstractNum w:abstractNumId="9" w15:restartNumberingAfterBreak="0">
    <w:nsid w:val="021C0AD5"/>
    <w:multiLevelType w:val="hybridMultilevel"/>
    <w:tmpl w:val="866EC6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96275B"/>
    <w:multiLevelType w:val="hybridMultilevel"/>
    <w:tmpl w:val="0C823D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A27EE"/>
    <w:multiLevelType w:val="hybridMultilevel"/>
    <w:tmpl w:val="3CCCD4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656B04"/>
    <w:multiLevelType w:val="hybridMultilevel"/>
    <w:tmpl w:val="866A1BE0"/>
    <w:lvl w:ilvl="0" w:tplc="04090001">
      <w:start w:val="1"/>
      <w:numFmt w:val="bullet"/>
      <w:lvlText w:val=""/>
      <w:lvlJc w:val="left"/>
      <w:pPr>
        <w:ind w:left="763" w:hanging="360"/>
      </w:pPr>
      <w:rPr>
        <w:rFonts w:ascii="Symbol" w:hAnsi="Symbol"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3" w15:restartNumberingAfterBreak="0">
    <w:nsid w:val="101822F5"/>
    <w:multiLevelType w:val="hybridMultilevel"/>
    <w:tmpl w:val="0358A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4562E9"/>
    <w:multiLevelType w:val="hybridMultilevel"/>
    <w:tmpl w:val="B0ECB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2B615AE"/>
    <w:multiLevelType w:val="hybridMultilevel"/>
    <w:tmpl w:val="DB480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E96475"/>
    <w:multiLevelType w:val="hybridMultilevel"/>
    <w:tmpl w:val="016AA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2022BE"/>
    <w:multiLevelType w:val="hybridMultilevel"/>
    <w:tmpl w:val="28547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2D1569"/>
    <w:multiLevelType w:val="hybridMultilevel"/>
    <w:tmpl w:val="29AE6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8E76C79"/>
    <w:multiLevelType w:val="hybridMultilevel"/>
    <w:tmpl w:val="639CD2A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29C47560"/>
    <w:multiLevelType w:val="multilevel"/>
    <w:tmpl w:val="446C7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EFC3E2E"/>
    <w:multiLevelType w:val="hybridMultilevel"/>
    <w:tmpl w:val="5456BF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273141"/>
    <w:multiLevelType w:val="hybridMultilevel"/>
    <w:tmpl w:val="AD620130"/>
    <w:lvl w:ilvl="0" w:tplc="ECD0695C">
      <w:start w:val="1"/>
      <w:numFmt w:val="bullet"/>
      <w:lvlText w:val=""/>
      <w:lvlJc w:val="left"/>
      <w:pPr>
        <w:ind w:left="1080" w:hanging="360"/>
      </w:pPr>
      <w:rPr>
        <w:rFonts w:ascii="Symbol" w:hAnsi="Symbol"/>
      </w:rPr>
    </w:lvl>
    <w:lvl w:ilvl="1" w:tplc="4D1EED64">
      <w:start w:val="1"/>
      <w:numFmt w:val="bullet"/>
      <w:lvlText w:val=""/>
      <w:lvlJc w:val="left"/>
      <w:pPr>
        <w:ind w:left="1080" w:hanging="360"/>
      </w:pPr>
      <w:rPr>
        <w:rFonts w:ascii="Symbol" w:hAnsi="Symbol"/>
      </w:rPr>
    </w:lvl>
    <w:lvl w:ilvl="2" w:tplc="B7FCED12">
      <w:start w:val="1"/>
      <w:numFmt w:val="bullet"/>
      <w:lvlText w:val=""/>
      <w:lvlJc w:val="left"/>
      <w:pPr>
        <w:ind w:left="1080" w:hanging="360"/>
      </w:pPr>
      <w:rPr>
        <w:rFonts w:ascii="Symbol" w:hAnsi="Symbol"/>
      </w:rPr>
    </w:lvl>
    <w:lvl w:ilvl="3" w:tplc="70D07AC6">
      <w:start w:val="1"/>
      <w:numFmt w:val="bullet"/>
      <w:lvlText w:val=""/>
      <w:lvlJc w:val="left"/>
      <w:pPr>
        <w:ind w:left="1080" w:hanging="360"/>
      </w:pPr>
      <w:rPr>
        <w:rFonts w:ascii="Symbol" w:hAnsi="Symbol"/>
      </w:rPr>
    </w:lvl>
    <w:lvl w:ilvl="4" w:tplc="6A7E0130">
      <w:start w:val="1"/>
      <w:numFmt w:val="bullet"/>
      <w:lvlText w:val=""/>
      <w:lvlJc w:val="left"/>
      <w:pPr>
        <w:ind w:left="1080" w:hanging="360"/>
      </w:pPr>
      <w:rPr>
        <w:rFonts w:ascii="Symbol" w:hAnsi="Symbol"/>
      </w:rPr>
    </w:lvl>
    <w:lvl w:ilvl="5" w:tplc="EAEC041A">
      <w:start w:val="1"/>
      <w:numFmt w:val="bullet"/>
      <w:lvlText w:val=""/>
      <w:lvlJc w:val="left"/>
      <w:pPr>
        <w:ind w:left="1080" w:hanging="360"/>
      </w:pPr>
      <w:rPr>
        <w:rFonts w:ascii="Symbol" w:hAnsi="Symbol"/>
      </w:rPr>
    </w:lvl>
    <w:lvl w:ilvl="6" w:tplc="9E4E7CA2">
      <w:start w:val="1"/>
      <w:numFmt w:val="bullet"/>
      <w:lvlText w:val=""/>
      <w:lvlJc w:val="left"/>
      <w:pPr>
        <w:ind w:left="1080" w:hanging="360"/>
      </w:pPr>
      <w:rPr>
        <w:rFonts w:ascii="Symbol" w:hAnsi="Symbol"/>
      </w:rPr>
    </w:lvl>
    <w:lvl w:ilvl="7" w:tplc="F250937E">
      <w:start w:val="1"/>
      <w:numFmt w:val="bullet"/>
      <w:lvlText w:val=""/>
      <w:lvlJc w:val="left"/>
      <w:pPr>
        <w:ind w:left="1080" w:hanging="360"/>
      </w:pPr>
      <w:rPr>
        <w:rFonts w:ascii="Symbol" w:hAnsi="Symbol"/>
      </w:rPr>
    </w:lvl>
    <w:lvl w:ilvl="8" w:tplc="BC7C67DC">
      <w:start w:val="1"/>
      <w:numFmt w:val="bullet"/>
      <w:lvlText w:val=""/>
      <w:lvlJc w:val="left"/>
      <w:pPr>
        <w:ind w:left="1080" w:hanging="360"/>
      </w:pPr>
      <w:rPr>
        <w:rFonts w:ascii="Symbol" w:hAnsi="Symbol"/>
      </w:rPr>
    </w:lvl>
  </w:abstractNum>
  <w:abstractNum w:abstractNumId="23" w15:restartNumberingAfterBreak="0">
    <w:nsid w:val="2FB5791D"/>
    <w:multiLevelType w:val="hybridMultilevel"/>
    <w:tmpl w:val="84A4E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BF46E3"/>
    <w:multiLevelType w:val="hybridMultilevel"/>
    <w:tmpl w:val="8E98E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F2670A"/>
    <w:multiLevelType w:val="hybridMultilevel"/>
    <w:tmpl w:val="540E1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233144"/>
    <w:multiLevelType w:val="hybridMultilevel"/>
    <w:tmpl w:val="90B27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10454A"/>
    <w:multiLevelType w:val="hybridMultilevel"/>
    <w:tmpl w:val="C06EF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0766ED"/>
    <w:multiLevelType w:val="hybridMultilevel"/>
    <w:tmpl w:val="B0ECB9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A97C31"/>
    <w:multiLevelType w:val="hybridMultilevel"/>
    <w:tmpl w:val="014E76F2"/>
    <w:lvl w:ilvl="0" w:tplc="30D0091E">
      <w:start w:val="1"/>
      <w:numFmt w:val="bullet"/>
      <w:lvlText w:val=""/>
      <w:lvlJc w:val="left"/>
      <w:pPr>
        <w:ind w:left="1080" w:hanging="360"/>
      </w:pPr>
      <w:rPr>
        <w:rFonts w:ascii="Symbol" w:hAnsi="Symbol"/>
      </w:rPr>
    </w:lvl>
    <w:lvl w:ilvl="1" w:tplc="C7ACC364">
      <w:start w:val="1"/>
      <w:numFmt w:val="bullet"/>
      <w:lvlText w:val=""/>
      <w:lvlJc w:val="left"/>
      <w:pPr>
        <w:ind w:left="1440" w:hanging="360"/>
      </w:pPr>
      <w:rPr>
        <w:rFonts w:ascii="Symbol" w:hAnsi="Symbol"/>
      </w:rPr>
    </w:lvl>
    <w:lvl w:ilvl="2" w:tplc="5BD4672A">
      <w:start w:val="1"/>
      <w:numFmt w:val="bullet"/>
      <w:lvlText w:val=""/>
      <w:lvlJc w:val="left"/>
      <w:pPr>
        <w:ind w:left="1080" w:hanging="360"/>
      </w:pPr>
      <w:rPr>
        <w:rFonts w:ascii="Symbol" w:hAnsi="Symbol"/>
      </w:rPr>
    </w:lvl>
    <w:lvl w:ilvl="3" w:tplc="1A7EC12A">
      <w:start w:val="1"/>
      <w:numFmt w:val="bullet"/>
      <w:lvlText w:val=""/>
      <w:lvlJc w:val="left"/>
      <w:pPr>
        <w:ind w:left="1080" w:hanging="360"/>
      </w:pPr>
      <w:rPr>
        <w:rFonts w:ascii="Symbol" w:hAnsi="Symbol"/>
      </w:rPr>
    </w:lvl>
    <w:lvl w:ilvl="4" w:tplc="23FA7632">
      <w:start w:val="1"/>
      <w:numFmt w:val="bullet"/>
      <w:lvlText w:val=""/>
      <w:lvlJc w:val="left"/>
      <w:pPr>
        <w:ind w:left="1080" w:hanging="360"/>
      </w:pPr>
      <w:rPr>
        <w:rFonts w:ascii="Symbol" w:hAnsi="Symbol"/>
      </w:rPr>
    </w:lvl>
    <w:lvl w:ilvl="5" w:tplc="C2805F12">
      <w:start w:val="1"/>
      <w:numFmt w:val="bullet"/>
      <w:lvlText w:val=""/>
      <w:lvlJc w:val="left"/>
      <w:pPr>
        <w:ind w:left="1080" w:hanging="360"/>
      </w:pPr>
      <w:rPr>
        <w:rFonts w:ascii="Symbol" w:hAnsi="Symbol"/>
      </w:rPr>
    </w:lvl>
    <w:lvl w:ilvl="6" w:tplc="CF94EB12">
      <w:start w:val="1"/>
      <w:numFmt w:val="bullet"/>
      <w:lvlText w:val=""/>
      <w:lvlJc w:val="left"/>
      <w:pPr>
        <w:ind w:left="1080" w:hanging="360"/>
      </w:pPr>
      <w:rPr>
        <w:rFonts w:ascii="Symbol" w:hAnsi="Symbol"/>
      </w:rPr>
    </w:lvl>
    <w:lvl w:ilvl="7" w:tplc="B3ECF302">
      <w:start w:val="1"/>
      <w:numFmt w:val="bullet"/>
      <w:lvlText w:val=""/>
      <w:lvlJc w:val="left"/>
      <w:pPr>
        <w:ind w:left="1080" w:hanging="360"/>
      </w:pPr>
      <w:rPr>
        <w:rFonts w:ascii="Symbol" w:hAnsi="Symbol"/>
      </w:rPr>
    </w:lvl>
    <w:lvl w:ilvl="8" w:tplc="4CF48F3C">
      <w:start w:val="1"/>
      <w:numFmt w:val="bullet"/>
      <w:lvlText w:val=""/>
      <w:lvlJc w:val="left"/>
      <w:pPr>
        <w:ind w:left="1080" w:hanging="360"/>
      </w:pPr>
      <w:rPr>
        <w:rFonts w:ascii="Symbol" w:hAnsi="Symbol"/>
      </w:rPr>
    </w:lvl>
  </w:abstractNum>
  <w:abstractNum w:abstractNumId="30" w15:restartNumberingAfterBreak="0">
    <w:nsid w:val="4C87116C"/>
    <w:multiLevelType w:val="hybridMultilevel"/>
    <w:tmpl w:val="02827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C43FF7"/>
    <w:multiLevelType w:val="hybridMultilevel"/>
    <w:tmpl w:val="EF309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4586B77"/>
    <w:multiLevelType w:val="hybridMultilevel"/>
    <w:tmpl w:val="17CE7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745087"/>
    <w:multiLevelType w:val="hybridMultilevel"/>
    <w:tmpl w:val="23E20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994DF1"/>
    <w:multiLevelType w:val="hybridMultilevel"/>
    <w:tmpl w:val="9D4288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BA1C65"/>
    <w:multiLevelType w:val="hybridMultilevel"/>
    <w:tmpl w:val="2CB2E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32147"/>
    <w:multiLevelType w:val="hybridMultilevel"/>
    <w:tmpl w:val="CCC07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3E1903"/>
    <w:multiLevelType w:val="hybridMultilevel"/>
    <w:tmpl w:val="852A458C"/>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8" w15:restartNumberingAfterBreak="0">
    <w:nsid w:val="73AA1EBD"/>
    <w:multiLevelType w:val="hybridMultilevel"/>
    <w:tmpl w:val="E51CF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A249EA"/>
    <w:multiLevelType w:val="hybridMultilevel"/>
    <w:tmpl w:val="9FF4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8B6B38"/>
    <w:multiLevelType w:val="hybridMultilevel"/>
    <w:tmpl w:val="253AA20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9"/>
  </w:num>
  <w:num w:numId="11">
    <w:abstractNumId w:val="12"/>
  </w:num>
  <w:num w:numId="12">
    <w:abstractNumId w:val="17"/>
  </w:num>
  <w:num w:numId="13">
    <w:abstractNumId w:val="37"/>
  </w:num>
  <w:num w:numId="14">
    <w:abstractNumId w:val="25"/>
  </w:num>
  <w:num w:numId="15">
    <w:abstractNumId w:val="15"/>
  </w:num>
  <w:num w:numId="16">
    <w:abstractNumId w:val="27"/>
  </w:num>
  <w:num w:numId="17">
    <w:abstractNumId w:val="30"/>
  </w:num>
  <w:num w:numId="18">
    <w:abstractNumId w:val="36"/>
  </w:num>
  <w:num w:numId="19">
    <w:abstractNumId w:val="11"/>
  </w:num>
  <w:num w:numId="20">
    <w:abstractNumId w:val="38"/>
  </w:num>
  <w:num w:numId="21">
    <w:abstractNumId w:val="24"/>
  </w:num>
  <w:num w:numId="22">
    <w:abstractNumId w:val="34"/>
  </w:num>
  <w:num w:numId="23">
    <w:abstractNumId w:val="10"/>
  </w:num>
  <w:num w:numId="24">
    <w:abstractNumId w:val="33"/>
  </w:num>
  <w:num w:numId="25">
    <w:abstractNumId w:val="9"/>
  </w:num>
  <w:num w:numId="26">
    <w:abstractNumId w:val="14"/>
  </w:num>
  <w:num w:numId="27">
    <w:abstractNumId w:val="26"/>
  </w:num>
  <w:num w:numId="28">
    <w:abstractNumId w:val="35"/>
  </w:num>
  <w:num w:numId="29">
    <w:abstractNumId w:val="32"/>
  </w:num>
  <w:num w:numId="30">
    <w:abstractNumId w:val="40"/>
  </w:num>
  <w:num w:numId="31">
    <w:abstractNumId w:val="23"/>
  </w:num>
  <w:num w:numId="32">
    <w:abstractNumId w:val="21"/>
  </w:num>
  <w:num w:numId="33">
    <w:abstractNumId w:val="22"/>
  </w:num>
  <w:num w:numId="34">
    <w:abstractNumId w:val="29"/>
  </w:num>
  <w:num w:numId="35">
    <w:abstractNumId w:val="39"/>
  </w:num>
  <w:num w:numId="36">
    <w:abstractNumId w:val="18"/>
  </w:num>
  <w:num w:numId="37">
    <w:abstractNumId w:val="20"/>
  </w:num>
  <w:num w:numId="38">
    <w:abstractNumId w:val="31"/>
  </w:num>
  <w:num w:numId="39">
    <w:abstractNumId w:val="16"/>
  </w:num>
  <w:num w:numId="40">
    <w:abstractNumId w:val="28"/>
  </w:num>
  <w:num w:numId="4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36DE"/>
    <w:rsid w:val="00021EF5"/>
    <w:rsid w:val="00023A4A"/>
    <w:rsid w:val="000242FA"/>
    <w:rsid w:val="00025115"/>
    <w:rsid w:val="00026D55"/>
    <w:rsid w:val="00033ED9"/>
    <w:rsid w:val="000341B4"/>
    <w:rsid w:val="00034616"/>
    <w:rsid w:val="00044851"/>
    <w:rsid w:val="00044CD4"/>
    <w:rsid w:val="00051465"/>
    <w:rsid w:val="000602C8"/>
    <w:rsid w:val="0006063C"/>
    <w:rsid w:val="0006360D"/>
    <w:rsid w:val="00063C73"/>
    <w:rsid w:val="0007203A"/>
    <w:rsid w:val="000740BD"/>
    <w:rsid w:val="000743D1"/>
    <w:rsid w:val="00075788"/>
    <w:rsid w:val="0008158B"/>
    <w:rsid w:val="00084C89"/>
    <w:rsid w:val="00091FDD"/>
    <w:rsid w:val="0009683C"/>
    <w:rsid w:val="000A5E1D"/>
    <w:rsid w:val="000D1762"/>
    <w:rsid w:val="000D4AF4"/>
    <w:rsid w:val="000D7BF4"/>
    <w:rsid w:val="000E022A"/>
    <w:rsid w:val="000E1D80"/>
    <w:rsid w:val="000E2033"/>
    <w:rsid w:val="000E2178"/>
    <w:rsid w:val="000E6811"/>
    <w:rsid w:val="000F560F"/>
    <w:rsid w:val="000F7B84"/>
    <w:rsid w:val="00102B6B"/>
    <w:rsid w:val="001041DF"/>
    <w:rsid w:val="00115394"/>
    <w:rsid w:val="0011579F"/>
    <w:rsid w:val="00116F89"/>
    <w:rsid w:val="0012627E"/>
    <w:rsid w:val="0015074B"/>
    <w:rsid w:val="001524A6"/>
    <w:rsid w:val="00162E2A"/>
    <w:rsid w:val="00171D0E"/>
    <w:rsid w:val="00172123"/>
    <w:rsid w:val="001827D4"/>
    <w:rsid w:val="001830F6"/>
    <w:rsid w:val="00190877"/>
    <w:rsid w:val="00195E0E"/>
    <w:rsid w:val="0019742A"/>
    <w:rsid w:val="001A1C75"/>
    <w:rsid w:val="001A22EE"/>
    <w:rsid w:val="001A7712"/>
    <w:rsid w:val="001B4761"/>
    <w:rsid w:val="001B6C53"/>
    <w:rsid w:val="001B7F3B"/>
    <w:rsid w:val="001D41B8"/>
    <w:rsid w:val="001E2133"/>
    <w:rsid w:val="001E5CF5"/>
    <w:rsid w:val="001F1665"/>
    <w:rsid w:val="001F1DF7"/>
    <w:rsid w:val="001F6BB3"/>
    <w:rsid w:val="002069A8"/>
    <w:rsid w:val="002139DB"/>
    <w:rsid w:val="00225AEC"/>
    <w:rsid w:val="00230A92"/>
    <w:rsid w:val="0023186B"/>
    <w:rsid w:val="0023773C"/>
    <w:rsid w:val="00246AA4"/>
    <w:rsid w:val="0025251C"/>
    <w:rsid w:val="00257066"/>
    <w:rsid w:val="00261B67"/>
    <w:rsid w:val="0027251C"/>
    <w:rsid w:val="0027267B"/>
    <w:rsid w:val="0027358E"/>
    <w:rsid w:val="002735DA"/>
    <w:rsid w:val="002801BD"/>
    <w:rsid w:val="002852A8"/>
    <w:rsid w:val="002921C9"/>
    <w:rsid w:val="00295530"/>
    <w:rsid w:val="0029639D"/>
    <w:rsid w:val="002A673C"/>
    <w:rsid w:val="002A6E43"/>
    <w:rsid w:val="002B7A75"/>
    <w:rsid w:val="002C0141"/>
    <w:rsid w:val="002C0CBF"/>
    <w:rsid w:val="002C326D"/>
    <w:rsid w:val="002C3DDE"/>
    <w:rsid w:val="002C3EBA"/>
    <w:rsid w:val="002C5020"/>
    <w:rsid w:val="002C6CD8"/>
    <w:rsid w:val="002C7A83"/>
    <w:rsid w:val="002D2F0D"/>
    <w:rsid w:val="002D5A1B"/>
    <w:rsid w:val="002E3174"/>
    <w:rsid w:val="002E3A7B"/>
    <w:rsid w:val="002E3DC9"/>
    <w:rsid w:val="00302A33"/>
    <w:rsid w:val="00304668"/>
    <w:rsid w:val="003100B0"/>
    <w:rsid w:val="00312EAA"/>
    <w:rsid w:val="00314E35"/>
    <w:rsid w:val="00317FFC"/>
    <w:rsid w:val="00320F7F"/>
    <w:rsid w:val="003239CE"/>
    <w:rsid w:val="00326F90"/>
    <w:rsid w:val="003341D1"/>
    <w:rsid w:val="003431C9"/>
    <w:rsid w:val="003439B6"/>
    <w:rsid w:val="003456D3"/>
    <w:rsid w:val="00352B08"/>
    <w:rsid w:val="0035764E"/>
    <w:rsid w:val="00366C49"/>
    <w:rsid w:val="003770A5"/>
    <w:rsid w:val="00377CAD"/>
    <w:rsid w:val="003966BD"/>
    <w:rsid w:val="003B1788"/>
    <w:rsid w:val="003B194F"/>
    <w:rsid w:val="003B38C9"/>
    <w:rsid w:val="003B4048"/>
    <w:rsid w:val="003B4921"/>
    <w:rsid w:val="003B7928"/>
    <w:rsid w:val="003C7978"/>
    <w:rsid w:val="003D1711"/>
    <w:rsid w:val="003E102E"/>
    <w:rsid w:val="003E76C4"/>
    <w:rsid w:val="003F2F4A"/>
    <w:rsid w:val="00401CE5"/>
    <w:rsid w:val="0041014A"/>
    <w:rsid w:val="00410E86"/>
    <w:rsid w:val="0041519C"/>
    <w:rsid w:val="00416458"/>
    <w:rsid w:val="00417461"/>
    <w:rsid w:val="00422A2B"/>
    <w:rsid w:val="004264B4"/>
    <w:rsid w:val="00430889"/>
    <w:rsid w:val="00435007"/>
    <w:rsid w:val="00437F4A"/>
    <w:rsid w:val="00457AC5"/>
    <w:rsid w:val="00461D6B"/>
    <w:rsid w:val="00465C28"/>
    <w:rsid w:val="00467E16"/>
    <w:rsid w:val="004713C4"/>
    <w:rsid w:val="00473B58"/>
    <w:rsid w:val="004801D7"/>
    <w:rsid w:val="00483CDC"/>
    <w:rsid w:val="00483E5C"/>
    <w:rsid w:val="0049054E"/>
    <w:rsid w:val="00490695"/>
    <w:rsid w:val="004B023E"/>
    <w:rsid w:val="004B4778"/>
    <w:rsid w:val="004B784C"/>
    <w:rsid w:val="004C1CB1"/>
    <w:rsid w:val="004C2007"/>
    <w:rsid w:val="004D08FD"/>
    <w:rsid w:val="004D0DB3"/>
    <w:rsid w:val="004D69D0"/>
    <w:rsid w:val="004E4358"/>
    <w:rsid w:val="004E5A41"/>
    <w:rsid w:val="004E5D7B"/>
    <w:rsid w:val="004F0772"/>
    <w:rsid w:val="004F1832"/>
    <w:rsid w:val="004F330B"/>
    <w:rsid w:val="004F3EA1"/>
    <w:rsid w:val="00507754"/>
    <w:rsid w:val="00507B8F"/>
    <w:rsid w:val="00514175"/>
    <w:rsid w:val="005303CE"/>
    <w:rsid w:val="00537321"/>
    <w:rsid w:val="005452EC"/>
    <w:rsid w:val="00545CB6"/>
    <w:rsid w:val="0054684F"/>
    <w:rsid w:val="00551787"/>
    <w:rsid w:val="00553843"/>
    <w:rsid w:val="005547A6"/>
    <w:rsid w:val="0055748F"/>
    <w:rsid w:val="00560096"/>
    <w:rsid w:val="005608FE"/>
    <w:rsid w:val="00562E9B"/>
    <w:rsid w:val="0056508F"/>
    <w:rsid w:val="005659B9"/>
    <w:rsid w:val="00572091"/>
    <w:rsid w:val="005830D7"/>
    <w:rsid w:val="005939B5"/>
    <w:rsid w:val="00595C96"/>
    <w:rsid w:val="0059661E"/>
    <w:rsid w:val="005A00F4"/>
    <w:rsid w:val="005A468D"/>
    <w:rsid w:val="005A504C"/>
    <w:rsid w:val="005B1455"/>
    <w:rsid w:val="005B28D2"/>
    <w:rsid w:val="005C0EC6"/>
    <w:rsid w:val="005C4106"/>
    <w:rsid w:val="005C71BB"/>
    <w:rsid w:val="005D1679"/>
    <w:rsid w:val="005E587F"/>
    <w:rsid w:val="005F4101"/>
    <w:rsid w:val="005F4A82"/>
    <w:rsid w:val="00601E67"/>
    <w:rsid w:val="00604EE1"/>
    <w:rsid w:val="006067F9"/>
    <w:rsid w:val="00607749"/>
    <w:rsid w:val="00613B7C"/>
    <w:rsid w:val="00615B7E"/>
    <w:rsid w:val="00617BF2"/>
    <w:rsid w:val="0062006E"/>
    <w:rsid w:val="0062136C"/>
    <w:rsid w:val="00626B50"/>
    <w:rsid w:val="00650DBD"/>
    <w:rsid w:val="006601ED"/>
    <w:rsid w:val="006614D4"/>
    <w:rsid w:val="00673E40"/>
    <w:rsid w:val="00673EC1"/>
    <w:rsid w:val="00680943"/>
    <w:rsid w:val="0069315F"/>
    <w:rsid w:val="0069369D"/>
    <w:rsid w:val="006937F6"/>
    <w:rsid w:val="0069505E"/>
    <w:rsid w:val="006A5FB0"/>
    <w:rsid w:val="006A6B03"/>
    <w:rsid w:val="006B420A"/>
    <w:rsid w:val="006C4FB6"/>
    <w:rsid w:val="006D3EF5"/>
    <w:rsid w:val="006E2CBA"/>
    <w:rsid w:val="006E3D0C"/>
    <w:rsid w:val="006F3CBA"/>
    <w:rsid w:val="006F3F80"/>
    <w:rsid w:val="00700030"/>
    <w:rsid w:val="00700A1A"/>
    <w:rsid w:val="00703954"/>
    <w:rsid w:val="007056F5"/>
    <w:rsid w:val="007153D3"/>
    <w:rsid w:val="00716B52"/>
    <w:rsid w:val="0072247E"/>
    <w:rsid w:val="00746A28"/>
    <w:rsid w:val="00747902"/>
    <w:rsid w:val="007626A7"/>
    <w:rsid w:val="007667B3"/>
    <w:rsid w:val="007804DA"/>
    <w:rsid w:val="00781A68"/>
    <w:rsid w:val="00791714"/>
    <w:rsid w:val="007942D4"/>
    <w:rsid w:val="007B1CF6"/>
    <w:rsid w:val="007B5248"/>
    <w:rsid w:val="007C07FC"/>
    <w:rsid w:val="007C50FD"/>
    <w:rsid w:val="007C5286"/>
    <w:rsid w:val="007C5924"/>
    <w:rsid w:val="007D195F"/>
    <w:rsid w:val="007D5E0C"/>
    <w:rsid w:val="007E11A7"/>
    <w:rsid w:val="007F047C"/>
    <w:rsid w:val="00804346"/>
    <w:rsid w:val="00806FE2"/>
    <w:rsid w:val="00807230"/>
    <w:rsid w:val="00823448"/>
    <w:rsid w:val="00823FCE"/>
    <w:rsid w:val="00826888"/>
    <w:rsid w:val="00826947"/>
    <w:rsid w:val="00832942"/>
    <w:rsid w:val="00841129"/>
    <w:rsid w:val="00843899"/>
    <w:rsid w:val="008439A0"/>
    <w:rsid w:val="00853C88"/>
    <w:rsid w:val="00861DAC"/>
    <w:rsid w:val="008662EE"/>
    <w:rsid w:val="008764DE"/>
    <w:rsid w:val="00882CDB"/>
    <w:rsid w:val="0089176C"/>
    <w:rsid w:val="00893985"/>
    <w:rsid w:val="008A0753"/>
    <w:rsid w:val="008A3396"/>
    <w:rsid w:val="008B1FDF"/>
    <w:rsid w:val="008C2C97"/>
    <w:rsid w:val="008D03E7"/>
    <w:rsid w:val="008D1729"/>
    <w:rsid w:val="008D193C"/>
    <w:rsid w:val="008F3DE4"/>
    <w:rsid w:val="00901201"/>
    <w:rsid w:val="00910957"/>
    <w:rsid w:val="00911368"/>
    <w:rsid w:val="009208AB"/>
    <w:rsid w:val="00920E25"/>
    <w:rsid w:val="00926812"/>
    <w:rsid w:val="0092772B"/>
    <w:rsid w:val="00930C67"/>
    <w:rsid w:val="0093411F"/>
    <w:rsid w:val="00937D5F"/>
    <w:rsid w:val="00940BA8"/>
    <w:rsid w:val="00950A37"/>
    <w:rsid w:val="00961742"/>
    <w:rsid w:val="00961A2E"/>
    <w:rsid w:val="009639ED"/>
    <w:rsid w:val="00971217"/>
    <w:rsid w:val="00972D6F"/>
    <w:rsid w:val="009750D1"/>
    <w:rsid w:val="00980171"/>
    <w:rsid w:val="00983553"/>
    <w:rsid w:val="009A660D"/>
    <w:rsid w:val="009A72CE"/>
    <w:rsid w:val="009B4499"/>
    <w:rsid w:val="009B5C6F"/>
    <w:rsid w:val="009B6C7C"/>
    <w:rsid w:val="009B7993"/>
    <w:rsid w:val="009C16E4"/>
    <w:rsid w:val="009D0D8B"/>
    <w:rsid w:val="009D17C9"/>
    <w:rsid w:val="009D394A"/>
    <w:rsid w:val="009E139F"/>
    <w:rsid w:val="009E1514"/>
    <w:rsid w:val="009E3EB6"/>
    <w:rsid w:val="009E78F8"/>
    <w:rsid w:val="009F1919"/>
    <w:rsid w:val="009F3F20"/>
    <w:rsid w:val="00A04E37"/>
    <w:rsid w:val="00A05B29"/>
    <w:rsid w:val="00A0743C"/>
    <w:rsid w:val="00A11F06"/>
    <w:rsid w:val="00A12DB7"/>
    <w:rsid w:val="00A1461D"/>
    <w:rsid w:val="00A25603"/>
    <w:rsid w:val="00A42766"/>
    <w:rsid w:val="00A43DE2"/>
    <w:rsid w:val="00A45969"/>
    <w:rsid w:val="00A52B1C"/>
    <w:rsid w:val="00A53548"/>
    <w:rsid w:val="00A538E7"/>
    <w:rsid w:val="00A539DF"/>
    <w:rsid w:val="00A576F0"/>
    <w:rsid w:val="00A74219"/>
    <w:rsid w:val="00A80F2D"/>
    <w:rsid w:val="00A814FC"/>
    <w:rsid w:val="00A83036"/>
    <w:rsid w:val="00A917CA"/>
    <w:rsid w:val="00AA1D8D"/>
    <w:rsid w:val="00AA7D03"/>
    <w:rsid w:val="00AA7FF4"/>
    <w:rsid w:val="00AB0CF8"/>
    <w:rsid w:val="00AB2407"/>
    <w:rsid w:val="00AC130F"/>
    <w:rsid w:val="00AC139E"/>
    <w:rsid w:val="00AC2F85"/>
    <w:rsid w:val="00AD17D6"/>
    <w:rsid w:val="00AD5EE7"/>
    <w:rsid w:val="00AE2E25"/>
    <w:rsid w:val="00AE5BBF"/>
    <w:rsid w:val="00AE6C45"/>
    <w:rsid w:val="00AF1A32"/>
    <w:rsid w:val="00AF5E75"/>
    <w:rsid w:val="00B0772F"/>
    <w:rsid w:val="00B12319"/>
    <w:rsid w:val="00B139FA"/>
    <w:rsid w:val="00B20224"/>
    <w:rsid w:val="00B241C6"/>
    <w:rsid w:val="00B24416"/>
    <w:rsid w:val="00B2628B"/>
    <w:rsid w:val="00B278FD"/>
    <w:rsid w:val="00B35774"/>
    <w:rsid w:val="00B40CBA"/>
    <w:rsid w:val="00B47730"/>
    <w:rsid w:val="00B62A04"/>
    <w:rsid w:val="00B64911"/>
    <w:rsid w:val="00B655D8"/>
    <w:rsid w:val="00B65D1B"/>
    <w:rsid w:val="00B67EC9"/>
    <w:rsid w:val="00B7090A"/>
    <w:rsid w:val="00B7439A"/>
    <w:rsid w:val="00B7690B"/>
    <w:rsid w:val="00B770C6"/>
    <w:rsid w:val="00B77D55"/>
    <w:rsid w:val="00B815CF"/>
    <w:rsid w:val="00B84F8C"/>
    <w:rsid w:val="00B9113B"/>
    <w:rsid w:val="00B93556"/>
    <w:rsid w:val="00B951B3"/>
    <w:rsid w:val="00B97425"/>
    <w:rsid w:val="00B97C3C"/>
    <w:rsid w:val="00BA20B4"/>
    <w:rsid w:val="00BB09B0"/>
    <w:rsid w:val="00BB1E59"/>
    <w:rsid w:val="00BB2A9D"/>
    <w:rsid w:val="00BB7565"/>
    <w:rsid w:val="00BC317E"/>
    <w:rsid w:val="00BC3CF6"/>
    <w:rsid w:val="00BC5BEF"/>
    <w:rsid w:val="00BD4A21"/>
    <w:rsid w:val="00BD4C23"/>
    <w:rsid w:val="00BD5213"/>
    <w:rsid w:val="00BE00C4"/>
    <w:rsid w:val="00BE1FF4"/>
    <w:rsid w:val="00BF2697"/>
    <w:rsid w:val="00C003AD"/>
    <w:rsid w:val="00C06CBE"/>
    <w:rsid w:val="00C12A61"/>
    <w:rsid w:val="00C139E1"/>
    <w:rsid w:val="00C275EB"/>
    <w:rsid w:val="00C33957"/>
    <w:rsid w:val="00C35A06"/>
    <w:rsid w:val="00C36049"/>
    <w:rsid w:val="00C374D7"/>
    <w:rsid w:val="00C40D28"/>
    <w:rsid w:val="00C4337B"/>
    <w:rsid w:val="00C47AEE"/>
    <w:rsid w:val="00C47C01"/>
    <w:rsid w:val="00C47C73"/>
    <w:rsid w:val="00C5221E"/>
    <w:rsid w:val="00C52787"/>
    <w:rsid w:val="00C6349E"/>
    <w:rsid w:val="00C634B9"/>
    <w:rsid w:val="00C671EE"/>
    <w:rsid w:val="00C735A2"/>
    <w:rsid w:val="00C73CA1"/>
    <w:rsid w:val="00C75A1B"/>
    <w:rsid w:val="00C82848"/>
    <w:rsid w:val="00C8690A"/>
    <w:rsid w:val="00C87F9D"/>
    <w:rsid w:val="00C96EA1"/>
    <w:rsid w:val="00CA7D07"/>
    <w:rsid w:val="00CB0664"/>
    <w:rsid w:val="00CB1FCB"/>
    <w:rsid w:val="00CB5622"/>
    <w:rsid w:val="00CC2320"/>
    <w:rsid w:val="00CC403B"/>
    <w:rsid w:val="00CD0209"/>
    <w:rsid w:val="00CD32B1"/>
    <w:rsid w:val="00CD5C89"/>
    <w:rsid w:val="00CD6D3F"/>
    <w:rsid w:val="00CD783A"/>
    <w:rsid w:val="00CE167B"/>
    <w:rsid w:val="00CE2D92"/>
    <w:rsid w:val="00CE6F48"/>
    <w:rsid w:val="00CE73F2"/>
    <w:rsid w:val="00D02415"/>
    <w:rsid w:val="00D03163"/>
    <w:rsid w:val="00D05850"/>
    <w:rsid w:val="00D229FE"/>
    <w:rsid w:val="00D3517D"/>
    <w:rsid w:val="00D36D60"/>
    <w:rsid w:val="00D44B79"/>
    <w:rsid w:val="00D4635A"/>
    <w:rsid w:val="00D51291"/>
    <w:rsid w:val="00D541DD"/>
    <w:rsid w:val="00D55CB9"/>
    <w:rsid w:val="00D656AC"/>
    <w:rsid w:val="00D6619F"/>
    <w:rsid w:val="00D72910"/>
    <w:rsid w:val="00D75F9E"/>
    <w:rsid w:val="00DA6644"/>
    <w:rsid w:val="00DB54B8"/>
    <w:rsid w:val="00DB5772"/>
    <w:rsid w:val="00DB65DD"/>
    <w:rsid w:val="00DB6F2C"/>
    <w:rsid w:val="00DC0CA8"/>
    <w:rsid w:val="00DD5570"/>
    <w:rsid w:val="00DD5D3D"/>
    <w:rsid w:val="00DF0045"/>
    <w:rsid w:val="00DF0DDB"/>
    <w:rsid w:val="00DF0FF9"/>
    <w:rsid w:val="00DF2BF3"/>
    <w:rsid w:val="00E03B37"/>
    <w:rsid w:val="00E133F0"/>
    <w:rsid w:val="00E14F39"/>
    <w:rsid w:val="00E20D77"/>
    <w:rsid w:val="00E21628"/>
    <w:rsid w:val="00E26E39"/>
    <w:rsid w:val="00E27A8F"/>
    <w:rsid w:val="00E34D30"/>
    <w:rsid w:val="00E43B9F"/>
    <w:rsid w:val="00E50D6D"/>
    <w:rsid w:val="00E5413F"/>
    <w:rsid w:val="00E73DA1"/>
    <w:rsid w:val="00E8166F"/>
    <w:rsid w:val="00E8470C"/>
    <w:rsid w:val="00E93C7F"/>
    <w:rsid w:val="00E95405"/>
    <w:rsid w:val="00EA0974"/>
    <w:rsid w:val="00EA6D23"/>
    <w:rsid w:val="00EA6DFD"/>
    <w:rsid w:val="00EB33BA"/>
    <w:rsid w:val="00EB34D4"/>
    <w:rsid w:val="00EC68AD"/>
    <w:rsid w:val="00EC7C47"/>
    <w:rsid w:val="00ED26EC"/>
    <w:rsid w:val="00EF55B1"/>
    <w:rsid w:val="00F05FF5"/>
    <w:rsid w:val="00F060FE"/>
    <w:rsid w:val="00F1371F"/>
    <w:rsid w:val="00F156A7"/>
    <w:rsid w:val="00F226A6"/>
    <w:rsid w:val="00F26605"/>
    <w:rsid w:val="00F33CB3"/>
    <w:rsid w:val="00F372EC"/>
    <w:rsid w:val="00F44259"/>
    <w:rsid w:val="00F4794F"/>
    <w:rsid w:val="00F50F0D"/>
    <w:rsid w:val="00F621C8"/>
    <w:rsid w:val="00F661E4"/>
    <w:rsid w:val="00F80DDD"/>
    <w:rsid w:val="00F818C2"/>
    <w:rsid w:val="00F82065"/>
    <w:rsid w:val="00F838CD"/>
    <w:rsid w:val="00F83F2C"/>
    <w:rsid w:val="00F90681"/>
    <w:rsid w:val="00F95E3E"/>
    <w:rsid w:val="00FB0518"/>
    <w:rsid w:val="00FC0BC7"/>
    <w:rsid w:val="00FC2383"/>
    <w:rsid w:val="00FC5473"/>
    <w:rsid w:val="00FC693F"/>
    <w:rsid w:val="00FC69F3"/>
    <w:rsid w:val="00FC75B8"/>
    <w:rsid w:val="00FD0131"/>
    <w:rsid w:val="00FD5F59"/>
    <w:rsid w:val="00FE001A"/>
    <w:rsid w:val="00FE7987"/>
    <w:rsid w:val="00FF1862"/>
    <w:rsid w:val="00FF37F4"/>
    <w:rsid w:val="00FF38E2"/>
    <w:rsid w:val="00FF3D17"/>
    <w:rsid w:val="00FF639F"/>
    <w:rsid w:val="00FF68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088C9B"/>
  <w14:defaultImageDpi w14:val="300"/>
  <w15:docId w15:val="{6BE626F6-A575-4285-8E50-3D23711FB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E2133"/>
    <w:rPr>
      <w:rFonts w:ascii="Calibri" w:eastAsia="Calibri" w:hAnsi="Calibri"/>
      <w:sz w:val="21"/>
    </w:rPr>
  </w:style>
  <w:style w:type="paragraph" w:styleId="Antrat1">
    <w:name w:val="heading 1"/>
    <w:basedOn w:val="prastasis"/>
    <w:next w:val="prastasis"/>
    <w:link w:val="Antrat1Diagrama"/>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link w:val="Antrat3Diagrama"/>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Antrat4">
    <w:name w:val="heading 4"/>
    <w:basedOn w:val="prastasis"/>
    <w:next w:val="prastasis"/>
    <w:link w:val="Antrat4Diagrama"/>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Antrat5">
    <w:name w:val="heading 5"/>
    <w:basedOn w:val="prastasis"/>
    <w:next w:val="prastasis"/>
    <w:link w:val="Antrat5Diagrama"/>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Antrat6">
    <w:name w:val="heading 6"/>
    <w:basedOn w:val="prastasis"/>
    <w:next w:val="prastasis"/>
    <w:link w:val="Antrat6Diagrama"/>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Antrat7">
    <w:name w:val="heading 7"/>
    <w:basedOn w:val="prastasis"/>
    <w:next w:val="prastasis"/>
    <w:link w:val="Antrat7Diagrama"/>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Antrat9">
    <w:name w:val="heading 9"/>
    <w:basedOn w:val="prastasis"/>
    <w:next w:val="prastasis"/>
    <w:link w:val="Antrat9Diagrama"/>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618BF"/>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618BF"/>
  </w:style>
  <w:style w:type="paragraph" w:styleId="Porat">
    <w:name w:val="footer"/>
    <w:basedOn w:val="prastasis"/>
    <w:link w:val="PoratDiagrama"/>
    <w:uiPriority w:val="99"/>
    <w:unhideWhenUsed/>
    <w:rsid w:val="00E618BF"/>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618BF"/>
  </w:style>
  <w:style w:type="paragraph" w:styleId="Betarp">
    <w:name w:val="No Spacing"/>
    <w:uiPriority w:val="1"/>
    <w:qFormat/>
    <w:rsid w:val="00FC693F"/>
    <w:pPr>
      <w:spacing w:after="0" w:line="240" w:lineRule="auto"/>
    </w:pPr>
  </w:style>
  <w:style w:type="character" w:customStyle="1" w:styleId="Antrat1Diagrama">
    <w:name w:val="Antraštė 1 Diagrama"/>
    <w:basedOn w:val="Numatytasispastraiposriftas"/>
    <w:link w:val="Antrat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Antrat2Diagrama">
    <w:name w:val="Antraštė 2 Diagrama"/>
    <w:basedOn w:val="Numatytasispastraiposriftas"/>
    <w:link w:val="Antrat2"/>
    <w:uiPriority w:val="9"/>
    <w:rsid w:val="00FC693F"/>
    <w:rPr>
      <w:rFonts w:asciiTheme="majorHAnsi" w:eastAsiaTheme="majorEastAsia" w:hAnsiTheme="majorHAnsi" w:cstheme="majorBidi"/>
      <w:b/>
      <w:bCs/>
      <w:color w:val="4F81BD" w:themeColor="accent1"/>
      <w:sz w:val="26"/>
      <w:szCs w:val="26"/>
    </w:rPr>
  </w:style>
  <w:style w:type="character" w:customStyle="1" w:styleId="Antrat3Diagrama">
    <w:name w:val="Antraštė 3 Diagrama"/>
    <w:basedOn w:val="Numatytasispastraiposriftas"/>
    <w:link w:val="Antrat3"/>
    <w:uiPriority w:val="9"/>
    <w:rsid w:val="00FC693F"/>
    <w:rPr>
      <w:rFonts w:asciiTheme="majorHAnsi" w:eastAsiaTheme="majorEastAsia" w:hAnsiTheme="majorHAnsi" w:cstheme="majorBidi"/>
      <w:b/>
      <w:bCs/>
      <w:color w:val="4F81BD" w:themeColor="accent1"/>
    </w:rPr>
  </w:style>
  <w:style w:type="paragraph" w:styleId="Pavadinimas">
    <w:name w:val="Title"/>
    <w:basedOn w:val="prastasis"/>
    <w:next w:val="prastasis"/>
    <w:link w:val="PavadinimasDiagrama"/>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avadinimasDiagrama">
    <w:name w:val="Pavadinimas Diagrama"/>
    <w:basedOn w:val="Numatytasispastraiposriftas"/>
    <w:link w:val="Pavadinimas"/>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Paantrat">
    <w:name w:val="Subtitle"/>
    <w:basedOn w:val="prastasis"/>
    <w:next w:val="prastasis"/>
    <w:link w:val="PaantratDiagrama"/>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FC693F"/>
    <w:rPr>
      <w:rFonts w:asciiTheme="majorHAnsi" w:eastAsiaTheme="majorEastAsia" w:hAnsiTheme="majorHAnsi" w:cstheme="majorBidi"/>
      <w:i/>
      <w:iCs/>
      <w:color w:val="4F81BD" w:themeColor="accent1"/>
      <w:spacing w:val="15"/>
      <w:sz w:val="24"/>
      <w:szCs w:val="24"/>
    </w:rPr>
  </w:style>
  <w:style w:type="paragraph" w:styleId="Sraopastraipa">
    <w:name w:val="List Paragraph"/>
    <w:basedOn w:val="prastasis"/>
    <w:uiPriority w:val="34"/>
    <w:qFormat/>
    <w:rsid w:val="00FC693F"/>
    <w:pPr>
      <w:ind w:left="720"/>
      <w:contextualSpacing/>
    </w:pPr>
  </w:style>
  <w:style w:type="paragraph" w:styleId="Pagrindinistekstas">
    <w:name w:val="Body Text"/>
    <w:basedOn w:val="prastasis"/>
    <w:link w:val="PagrindinistekstasDiagrama"/>
    <w:uiPriority w:val="99"/>
    <w:unhideWhenUsed/>
    <w:rsid w:val="00AA1D8D"/>
    <w:pPr>
      <w:spacing w:after="120"/>
    </w:pPr>
  </w:style>
  <w:style w:type="character" w:customStyle="1" w:styleId="PagrindinistekstasDiagrama">
    <w:name w:val="Pagrindinis tekstas Diagrama"/>
    <w:basedOn w:val="Numatytasispastraiposriftas"/>
    <w:link w:val="Pagrindinistekstas"/>
    <w:uiPriority w:val="99"/>
    <w:rsid w:val="00AA1D8D"/>
  </w:style>
  <w:style w:type="paragraph" w:styleId="Pagrindinistekstas2">
    <w:name w:val="Body Text 2"/>
    <w:basedOn w:val="prastasis"/>
    <w:link w:val="Pagrindinistekstas2Diagrama"/>
    <w:uiPriority w:val="99"/>
    <w:unhideWhenUsed/>
    <w:rsid w:val="00AA1D8D"/>
    <w:pPr>
      <w:spacing w:after="120" w:line="480" w:lineRule="auto"/>
    </w:pPr>
  </w:style>
  <w:style w:type="character" w:customStyle="1" w:styleId="Pagrindinistekstas2Diagrama">
    <w:name w:val="Pagrindinis tekstas 2 Diagrama"/>
    <w:basedOn w:val="Numatytasispastraiposriftas"/>
    <w:link w:val="Pagrindinistekstas2"/>
    <w:uiPriority w:val="99"/>
    <w:rsid w:val="00AA1D8D"/>
  </w:style>
  <w:style w:type="paragraph" w:styleId="Pagrindinistekstas3">
    <w:name w:val="Body Text 3"/>
    <w:basedOn w:val="prastasis"/>
    <w:link w:val="Pagrindinistekstas3Diagrama"/>
    <w:uiPriority w:val="99"/>
    <w:unhideWhenUsed/>
    <w:rsid w:val="00AA1D8D"/>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AA1D8D"/>
    <w:rPr>
      <w:sz w:val="16"/>
      <w:szCs w:val="16"/>
    </w:rPr>
  </w:style>
  <w:style w:type="paragraph" w:styleId="Sraas">
    <w:name w:val="List"/>
    <w:basedOn w:val="prastasis"/>
    <w:uiPriority w:val="99"/>
    <w:unhideWhenUsed/>
    <w:rsid w:val="00AA1D8D"/>
    <w:pPr>
      <w:ind w:left="360" w:hanging="360"/>
      <w:contextualSpacing/>
    </w:pPr>
  </w:style>
  <w:style w:type="paragraph" w:styleId="Sraas2">
    <w:name w:val="List 2"/>
    <w:basedOn w:val="prastasis"/>
    <w:uiPriority w:val="99"/>
    <w:unhideWhenUsed/>
    <w:rsid w:val="00326F90"/>
    <w:pPr>
      <w:ind w:left="720" w:hanging="360"/>
      <w:contextualSpacing/>
    </w:pPr>
  </w:style>
  <w:style w:type="paragraph" w:styleId="Sraas3">
    <w:name w:val="List 3"/>
    <w:basedOn w:val="prastasis"/>
    <w:uiPriority w:val="99"/>
    <w:unhideWhenUsed/>
    <w:rsid w:val="00326F90"/>
    <w:pPr>
      <w:ind w:left="1080" w:hanging="360"/>
      <w:contextualSpacing/>
    </w:pPr>
  </w:style>
  <w:style w:type="paragraph" w:styleId="Sraassuenkleliais">
    <w:name w:val="List Bullet"/>
    <w:basedOn w:val="prastasis"/>
    <w:uiPriority w:val="99"/>
    <w:unhideWhenUsed/>
    <w:rsid w:val="00326F90"/>
    <w:pPr>
      <w:numPr>
        <w:numId w:val="1"/>
      </w:numPr>
      <w:contextualSpacing/>
    </w:pPr>
  </w:style>
  <w:style w:type="paragraph" w:styleId="Sraassuenkleliais2">
    <w:name w:val="List Bullet 2"/>
    <w:basedOn w:val="prastasis"/>
    <w:uiPriority w:val="99"/>
    <w:unhideWhenUsed/>
    <w:rsid w:val="00326F90"/>
    <w:pPr>
      <w:numPr>
        <w:numId w:val="2"/>
      </w:numPr>
      <w:contextualSpacing/>
    </w:pPr>
  </w:style>
  <w:style w:type="paragraph" w:styleId="Sraassuenkleliais3">
    <w:name w:val="List Bullet 3"/>
    <w:basedOn w:val="prastasis"/>
    <w:uiPriority w:val="99"/>
    <w:unhideWhenUsed/>
    <w:rsid w:val="00326F90"/>
    <w:pPr>
      <w:numPr>
        <w:numId w:val="3"/>
      </w:numPr>
      <w:contextualSpacing/>
    </w:pPr>
  </w:style>
  <w:style w:type="paragraph" w:styleId="Sraassunumeriais">
    <w:name w:val="List Number"/>
    <w:basedOn w:val="prastasis"/>
    <w:uiPriority w:val="99"/>
    <w:unhideWhenUsed/>
    <w:rsid w:val="00326F90"/>
    <w:pPr>
      <w:numPr>
        <w:numId w:val="5"/>
      </w:numPr>
      <w:contextualSpacing/>
    </w:pPr>
  </w:style>
  <w:style w:type="paragraph" w:styleId="Sraassunumeriais2">
    <w:name w:val="List Number 2"/>
    <w:basedOn w:val="prastasis"/>
    <w:uiPriority w:val="99"/>
    <w:unhideWhenUsed/>
    <w:rsid w:val="0029639D"/>
    <w:pPr>
      <w:numPr>
        <w:numId w:val="6"/>
      </w:numPr>
      <w:contextualSpacing/>
    </w:pPr>
  </w:style>
  <w:style w:type="paragraph" w:styleId="Sraassunumeriais3">
    <w:name w:val="List Number 3"/>
    <w:basedOn w:val="prastasis"/>
    <w:uiPriority w:val="99"/>
    <w:unhideWhenUsed/>
    <w:rsid w:val="0029639D"/>
    <w:pPr>
      <w:numPr>
        <w:numId w:val="7"/>
      </w:numPr>
      <w:contextualSpacing/>
    </w:pPr>
  </w:style>
  <w:style w:type="paragraph" w:styleId="Sraotsinys">
    <w:name w:val="List Continue"/>
    <w:basedOn w:val="prastasis"/>
    <w:uiPriority w:val="99"/>
    <w:unhideWhenUsed/>
    <w:rsid w:val="0029639D"/>
    <w:pPr>
      <w:spacing w:after="120"/>
      <w:ind w:left="360"/>
      <w:contextualSpacing/>
    </w:pPr>
  </w:style>
  <w:style w:type="paragraph" w:styleId="Sraotsinys2">
    <w:name w:val="List Continue 2"/>
    <w:basedOn w:val="prastasis"/>
    <w:uiPriority w:val="99"/>
    <w:unhideWhenUsed/>
    <w:rsid w:val="0029639D"/>
    <w:pPr>
      <w:spacing w:after="120"/>
      <w:ind w:left="720"/>
      <w:contextualSpacing/>
    </w:pPr>
  </w:style>
  <w:style w:type="paragraph" w:styleId="Sraotsinys3">
    <w:name w:val="List Continue 3"/>
    <w:basedOn w:val="prastasis"/>
    <w:uiPriority w:val="99"/>
    <w:unhideWhenUsed/>
    <w:rsid w:val="0029639D"/>
    <w:pPr>
      <w:spacing w:after="120"/>
      <w:ind w:left="1080"/>
      <w:contextualSpacing/>
    </w:pPr>
  </w:style>
  <w:style w:type="paragraph" w:styleId="Makrokomandostekstas">
    <w:name w:val="macro"/>
    <w:link w:val="MakrokomandostekstasDiagrama"/>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krokomandostekstasDiagrama">
    <w:name w:val="Makrokomandos tekstas Diagrama"/>
    <w:basedOn w:val="Numatytasispastraiposriftas"/>
    <w:link w:val="Makrokomandostekstas"/>
    <w:uiPriority w:val="99"/>
    <w:rsid w:val="0029639D"/>
    <w:rPr>
      <w:rFonts w:ascii="Courier" w:hAnsi="Courier"/>
      <w:sz w:val="20"/>
      <w:szCs w:val="20"/>
    </w:rPr>
  </w:style>
  <w:style w:type="paragraph" w:styleId="Citata">
    <w:name w:val="Quote"/>
    <w:basedOn w:val="prastasis"/>
    <w:next w:val="prastasis"/>
    <w:link w:val="CitataDiagrama"/>
    <w:uiPriority w:val="29"/>
    <w:qFormat/>
    <w:rsid w:val="00FC693F"/>
    <w:rPr>
      <w:i/>
      <w:iCs/>
      <w:color w:val="000000" w:themeColor="text1"/>
    </w:rPr>
  </w:style>
  <w:style w:type="character" w:customStyle="1" w:styleId="CitataDiagrama">
    <w:name w:val="Citata Diagrama"/>
    <w:basedOn w:val="Numatytasispastraiposriftas"/>
    <w:link w:val="Citata"/>
    <w:uiPriority w:val="29"/>
    <w:rsid w:val="00FC693F"/>
    <w:rPr>
      <w:i/>
      <w:iCs/>
      <w:color w:val="000000" w:themeColor="text1"/>
    </w:rPr>
  </w:style>
  <w:style w:type="character" w:customStyle="1" w:styleId="Antrat4Diagrama">
    <w:name w:val="Antraštė 4 Diagrama"/>
    <w:basedOn w:val="Numatytasispastraiposriftas"/>
    <w:link w:val="Antrat4"/>
    <w:uiPriority w:val="9"/>
    <w:semiHidden/>
    <w:rsid w:val="00FC693F"/>
    <w:rPr>
      <w:rFonts w:asciiTheme="majorHAnsi" w:eastAsiaTheme="majorEastAsia" w:hAnsiTheme="majorHAnsi" w:cstheme="majorBidi"/>
      <w:b/>
      <w:bCs/>
      <w:i/>
      <w:iCs/>
      <w:color w:val="4F81BD" w:themeColor="accent1"/>
    </w:rPr>
  </w:style>
  <w:style w:type="character" w:customStyle="1" w:styleId="Antrat5Diagrama">
    <w:name w:val="Antraštė 5 Diagrama"/>
    <w:basedOn w:val="Numatytasispastraiposriftas"/>
    <w:link w:val="Antrat5"/>
    <w:uiPriority w:val="9"/>
    <w:semiHidden/>
    <w:rsid w:val="00FC693F"/>
    <w:rPr>
      <w:rFonts w:asciiTheme="majorHAnsi" w:eastAsiaTheme="majorEastAsia" w:hAnsiTheme="majorHAnsi" w:cstheme="majorBidi"/>
      <w:color w:val="243F60" w:themeColor="accent1" w:themeShade="7F"/>
    </w:rPr>
  </w:style>
  <w:style w:type="character" w:customStyle="1" w:styleId="Antrat6Diagrama">
    <w:name w:val="Antraštė 6 Diagrama"/>
    <w:basedOn w:val="Numatytasispastraiposriftas"/>
    <w:link w:val="Antrat6"/>
    <w:uiPriority w:val="9"/>
    <w:semiHidden/>
    <w:rsid w:val="00FC693F"/>
    <w:rPr>
      <w:rFonts w:asciiTheme="majorHAnsi" w:eastAsiaTheme="majorEastAsia" w:hAnsiTheme="majorHAnsi" w:cstheme="majorBidi"/>
      <w:i/>
      <w:iCs/>
      <w:color w:val="243F60" w:themeColor="accent1" w:themeShade="7F"/>
    </w:rPr>
  </w:style>
  <w:style w:type="character" w:customStyle="1" w:styleId="Antrat7Diagrama">
    <w:name w:val="Antraštė 7 Diagrama"/>
    <w:basedOn w:val="Numatytasispastraiposriftas"/>
    <w:link w:val="Antrat7"/>
    <w:uiPriority w:val="9"/>
    <w:semiHidden/>
    <w:rsid w:val="00FC693F"/>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FC693F"/>
    <w:rPr>
      <w:rFonts w:asciiTheme="majorHAnsi" w:eastAsiaTheme="majorEastAsia" w:hAnsiTheme="majorHAnsi" w:cstheme="majorBidi"/>
      <w:color w:val="4F81BD" w:themeColor="accent1"/>
      <w:sz w:val="20"/>
      <w:szCs w:val="20"/>
    </w:rPr>
  </w:style>
  <w:style w:type="character" w:customStyle="1" w:styleId="Antrat9Diagrama">
    <w:name w:val="Antraštė 9 Diagrama"/>
    <w:basedOn w:val="Numatytasispastraiposriftas"/>
    <w:link w:val="Antrat9"/>
    <w:uiPriority w:val="9"/>
    <w:semiHidden/>
    <w:rsid w:val="00FC693F"/>
    <w:rPr>
      <w:rFonts w:asciiTheme="majorHAnsi" w:eastAsiaTheme="majorEastAsia" w:hAnsiTheme="majorHAnsi" w:cstheme="majorBidi"/>
      <w:i/>
      <w:iCs/>
      <w:color w:val="404040" w:themeColor="text1" w:themeTint="BF"/>
      <w:sz w:val="20"/>
      <w:szCs w:val="20"/>
    </w:rPr>
  </w:style>
  <w:style w:type="paragraph" w:styleId="Antrat">
    <w:name w:val="caption"/>
    <w:basedOn w:val="prastasis"/>
    <w:next w:val="prastasis"/>
    <w:uiPriority w:val="35"/>
    <w:unhideWhenUsed/>
    <w:qFormat/>
    <w:rsid w:val="00FC693F"/>
    <w:pPr>
      <w:spacing w:line="240" w:lineRule="auto"/>
    </w:pPr>
    <w:rPr>
      <w:b/>
      <w:bCs/>
      <w:color w:val="4F81BD" w:themeColor="accent1"/>
      <w:sz w:val="18"/>
      <w:szCs w:val="18"/>
    </w:rPr>
  </w:style>
  <w:style w:type="character" w:styleId="Grietas">
    <w:name w:val="Strong"/>
    <w:basedOn w:val="Numatytasispastraiposriftas"/>
    <w:uiPriority w:val="22"/>
    <w:qFormat/>
    <w:rsid w:val="00FC693F"/>
    <w:rPr>
      <w:b/>
      <w:bCs/>
    </w:rPr>
  </w:style>
  <w:style w:type="character" w:styleId="Emfaz">
    <w:name w:val="Emphasis"/>
    <w:basedOn w:val="Numatytasispastraiposriftas"/>
    <w:uiPriority w:val="20"/>
    <w:qFormat/>
    <w:rsid w:val="00FC693F"/>
    <w:rPr>
      <w:i/>
      <w:iCs/>
    </w:rPr>
  </w:style>
  <w:style w:type="paragraph" w:styleId="Iskirtacitata">
    <w:name w:val="Intense Quote"/>
    <w:basedOn w:val="prastasis"/>
    <w:next w:val="prastasis"/>
    <w:link w:val="IskirtacitataDiagrama"/>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skirtacitataDiagrama">
    <w:name w:val="Išskirta citata Diagrama"/>
    <w:basedOn w:val="Numatytasispastraiposriftas"/>
    <w:link w:val="Iskirtacitata"/>
    <w:uiPriority w:val="30"/>
    <w:rsid w:val="00FC693F"/>
    <w:rPr>
      <w:b/>
      <w:bCs/>
      <w:i/>
      <w:iCs/>
      <w:color w:val="4F81BD" w:themeColor="accent1"/>
    </w:rPr>
  </w:style>
  <w:style w:type="character" w:styleId="Nerykuspabraukimas">
    <w:name w:val="Subtle Emphasis"/>
    <w:basedOn w:val="Numatytasispastraiposriftas"/>
    <w:uiPriority w:val="19"/>
    <w:qFormat/>
    <w:rsid w:val="00FC693F"/>
    <w:rPr>
      <w:i/>
      <w:iCs/>
      <w:color w:val="808080" w:themeColor="text1" w:themeTint="7F"/>
    </w:rPr>
  </w:style>
  <w:style w:type="character" w:styleId="Rykuspabraukimas">
    <w:name w:val="Intense Emphasis"/>
    <w:basedOn w:val="Numatytasispastraiposriftas"/>
    <w:uiPriority w:val="21"/>
    <w:qFormat/>
    <w:rsid w:val="00FC693F"/>
    <w:rPr>
      <w:b/>
      <w:bCs/>
      <w:i/>
      <w:iCs/>
      <w:color w:val="4F81BD" w:themeColor="accent1"/>
    </w:rPr>
  </w:style>
  <w:style w:type="character" w:styleId="Nerykinuoroda">
    <w:name w:val="Subtle Reference"/>
    <w:basedOn w:val="Numatytasispastraiposriftas"/>
    <w:uiPriority w:val="31"/>
    <w:qFormat/>
    <w:rsid w:val="00FC693F"/>
    <w:rPr>
      <w:smallCaps/>
      <w:color w:val="C0504D" w:themeColor="accent2"/>
      <w:u w:val="single"/>
    </w:rPr>
  </w:style>
  <w:style w:type="character" w:styleId="Rykinuoroda">
    <w:name w:val="Intense Reference"/>
    <w:basedOn w:val="Numatytasispastraiposriftas"/>
    <w:uiPriority w:val="32"/>
    <w:qFormat/>
    <w:rsid w:val="00FC693F"/>
    <w:rPr>
      <w:b/>
      <w:bCs/>
      <w:smallCaps/>
      <w:color w:val="C0504D" w:themeColor="accent2"/>
      <w:spacing w:val="5"/>
      <w:u w:val="single"/>
    </w:rPr>
  </w:style>
  <w:style w:type="character" w:styleId="Knygospavadinimas">
    <w:name w:val="Book Title"/>
    <w:basedOn w:val="Numatytasispastraiposriftas"/>
    <w:uiPriority w:val="33"/>
    <w:qFormat/>
    <w:rsid w:val="00FC693F"/>
    <w:rPr>
      <w:b/>
      <w:bCs/>
      <w:smallCaps/>
      <w:spacing w:val="5"/>
    </w:rPr>
  </w:style>
  <w:style w:type="paragraph" w:styleId="Turinioantrat">
    <w:name w:val="TOC Heading"/>
    <w:basedOn w:val="Antrat1"/>
    <w:next w:val="prastasis"/>
    <w:uiPriority w:val="39"/>
    <w:semiHidden/>
    <w:unhideWhenUsed/>
    <w:qFormat/>
    <w:rsid w:val="00FC693F"/>
    <w:pPr>
      <w:outlineLvl w:val="9"/>
    </w:pPr>
  </w:style>
  <w:style w:type="table" w:styleId="Lentelstinklelis">
    <w:name w:val="Table Grid"/>
    <w:basedOn w:val="prastojilente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iesusisspalvinimas">
    <w:name w:val="Light Shading"/>
    <w:basedOn w:val="prastojilente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viesussraas">
    <w:name w:val="Light List"/>
    <w:basedOn w:val="prastojilente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tinklelis">
    <w:name w:val="Light Grid"/>
    <w:basedOn w:val="prastojilente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vidutinisspalvinimas">
    <w:name w:val="Medium Shading 1"/>
    <w:basedOn w:val="prastojilente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vidutinissraas">
    <w:name w:val="Medium List 1"/>
    <w:basedOn w:val="prastojilente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tinklelis">
    <w:name w:val="Medium Grid 1"/>
    <w:basedOn w:val="prastojilente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Tamsussraas">
    <w:name w:val="Dark List"/>
    <w:basedOn w:val="prastojilente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palvotasspalvinimas">
    <w:name w:val="Colorful Shading"/>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Spalvotassraas">
    <w:name w:val="Colorful List"/>
    <w:basedOn w:val="prastojilente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tinklelis">
    <w:name w:val="Colorful Grid"/>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Komentaronuoroda">
    <w:name w:val="annotation reference"/>
    <w:basedOn w:val="Numatytasispastraiposriftas"/>
    <w:uiPriority w:val="99"/>
    <w:semiHidden/>
    <w:unhideWhenUsed/>
    <w:rsid w:val="006A6B03"/>
    <w:rPr>
      <w:sz w:val="16"/>
      <w:szCs w:val="16"/>
    </w:rPr>
  </w:style>
  <w:style w:type="paragraph" w:styleId="Komentarotekstas">
    <w:name w:val="annotation text"/>
    <w:basedOn w:val="prastasis"/>
    <w:link w:val="KomentarotekstasDiagrama"/>
    <w:uiPriority w:val="99"/>
    <w:unhideWhenUsed/>
    <w:rsid w:val="006A6B0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6B03"/>
    <w:rPr>
      <w:rFonts w:ascii="Calibri" w:eastAsia="Calibri" w:hAnsi="Calibri"/>
      <w:sz w:val="20"/>
      <w:szCs w:val="20"/>
    </w:rPr>
  </w:style>
  <w:style w:type="paragraph" w:styleId="Komentarotema">
    <w:name w:val="annotation subject"/>
    <w:basedOn w:val="Komentarotekstas"/>
    <w:next w:val="Komentarotekstas"/>
    <w:link w:val="KomentarotemaDiagrama"/>
    <w:uiPriority w:val="99"/>
    <w:semiHidden/>
    <w:unhideWhenUsed/>
    <w:rsid w:val="006A6B03"/>
    <w:rPr>
      <w:b/>
      <w:bCs/>
    </w:rPr>
  </w:style>
  <w:style w:type="character" w:customStyle="1" w:styleId="KomentarotemaDiagrama">
    <w:name w:val="Komentaro tema Diagrama"/>
    <w:basedOn w:val="KomentarotekstasDiagrama"/>
    <w:link w:val="Komentarotema"/>
    <w:uiPriority w:val="99"/>
    <w:semiHidden/>
    <w:rsid w:val="006A6B03"/>
    <w:rPr>
      <w:rFonts w:ascii="Calibri" w:eastAsia="Calibri" w:hAnsi="Calibri"/>
      <w:b/>
      <w:bCs/>
      <w:sz w:val="20"/>
      <w:szCs w:val="20"/>
    </w:rPr>
  </w:style>
  <w:style w:type="paragraph" w:styleId="Pataisymai">
    <w:name w:val="Revision"/>
    <w:hidden/>
    <w:uiPriority w:val="99"/>
    <w:semiHidden/>
    <w:rsid w:val="00D656AC"/>
    <w:pPr>
      <w:spacing w:after="0" w:line="240" w:lineRule="auto"/>
    </w:pPr>
    <w:rPr>
      <w:rFonts w:ascii="Calibri" w:eastAsia="Calibri" w:hAnsi="Calibri"/>
      <w:sz w:val="21"/>
    </w:rPr>
  </w:style>
  <w:style w:type="character" w:styleId="Hipersaitas">
    <w:name w:val="Hyperlink"/>
    <w:basedOn w:val="Numatytasispastraiposriftas"/>
    <w:uiPriority w:val="99"/>
    <w:unhideWhenUsed/>
    <w:rsid w:val="00483CDC"/>
    <w:rPr>
      <w:color w:val="0000FF" w:themeColor="hyperlink"/>
      <w:u w:val="single"/>
    </w:rPr>
  </w:style>
  <w:style w:type="character" w:styleId="Neapdorotaspaminjimas">
    <w:name w:val="Unresolved Mention"/>
    <w:basedOn w:val="Numatytasispastraiposriftas"/>
    <w:uiPriority w:val="99"/>
    <w:semiHidden/>
    <w:unhideWhenUsed/>
    <w:rsid w:val="00483CDC"/>
    <w:rPr>
      <w:color w:val="605E5C"/>
      <w:shd w:val="clear" w:color="auto" w:fill="E1DFDD"/>
    </w:rPr>
  </w:style>
  <w:style w:type="character" w:customStyle="1" w:styleId="fontstyle01">
    <w:name w:val="fontstyle01"/>
    <w:basedOn w:val="Numatytasispastraiposriftas"/>
    <w:rsid w:val="0059661E"/>
    <w:rPr>
      <w:rFonts w:ascii="Arial" w:hAnsi="Arial" w:cs="Arial" w:hint="default"/>
      <w:b w:val="0"/>
      <w:bCs w:val="0"/>
      <w:i w:val="0"/>
      <w:iCs w:val="0"/>
      <w:color w:val="000000"/>
      <w:sz w:val="18"/>
      <w:szCs w:val="18"/>
    </w:rPr>
  </w:style>
  <w:style w:type="paragraph" w:customStyle="1" w:styleId="LO-normal">
    <w:name w:val="LO-normal"/>
    <w:qFormat/>
    <w:rsid w:val="00C87F9D"/>
    <w:pPr>
      <w:suppressAutoHyphens/>
      <w:autoSpaceDN w:val="0"/>
      <w:spacing w:after="0" w:line="240" w:lineRule="auto"/>
      <w:textAlignment w:val="baseline"/>
    </w:pPr>
    <w:rPr>
      <w:rFonts w:ascii="Times New Roman" w:eastAsia="Noto Serif CJK SC" w:hAnsi="Times New Roman" w:cs="Noto Sans Devanagari"/>
      <w:sz w:val="20"/>
      <w:szCs w:val="20"/>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1911</Words>
  <Characters>10899</Characters>
  <Application>Microsoft Office Word</Application>
  <DocSecurity>0</DocSecurity>
  <Lines>90</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12785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Tomas Tarabilda</cp:lastModifiedBy>
  <cp:revision>4</cp:revision>
  <cp:lastPrinted>2026-05-12T10:56:00Z</cp:lastPrinted>
  <dcterms:created xsi:type="dcterms:W3CDTF">2026-07-07T09:53:00Z</dcterms:created>
  <dcterms:modified xsi:type="dcterms:W3CDTF">2026-07-07T09:56:00Z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e87399cb-20f5-4021-aa33-d8e856f9ba79</vt:lpwstr>
  </property>
</Properties>
</file>